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45" w:rsidRDefault="00AC7B45" w:rsidP="00AC7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 обучения для студентов 315 группы специальности 36.02.01 «Ветеринария» на 2020-2021 учебный год.</w:t>
      </w:r>
    </w:p>
    <w:p w:rsidR="00AC7B45" w:rsidRDefault="00AC7B45" w:rsidP="00AC7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01.</w:t>
      </w:r>
    </w:p>
    <w:p w:rsidR="00AC7B45" w:rsidRDefault="00AC7B45" w:rsidP="00AC7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01.02. Организация мероприятий по ликвидации инфекционных и инвазионных болезней</w:t>
      </w:r>
    </w:p>
    <w:p w:rsidR="00AC7B45" w:rsidRDefault="00AC7B45" w:rsidP="00AC7B45">
      <w:pPr>
        <w:spacing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самостоятельного изучения следующие темы: </w:t>
      </w:r>
    </w:p>
    <w:p w:rsidR="00AC7B45" w:rsidRDefault="00AC7B45" w:rsidP="00AC7B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3.1. Основы общей эпизоотологии</w:t>
      </w:r>
    </w:p>
    <w:p w:rsidR="00AC7B45" w:rsidRDefault="00AC7B45" w:rsidP="00AC7B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3.2. Частная эпизоотология</w:t>
      </w:r>
    </w:p>
    <w:p w:rsidR="00AC7B45" w:rsidRDefault="00AC7B45" w:rsidP="00AC7B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4.1. Основы общей паразитологии</w:t>
      </w:r>
    </w:p>
    <w:p w:rsidR="00AC7B45" w:rsidRDefault="00AC7B45" w:rsidP="00AC7B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4.2. Ветеринарная гельминтология</w:t>
      </w:r>
    </w:p>
    <w:p w:rsidR="00AC7B45" w:rsidRDefault="00AC7B45" w:rsidP="00AC7B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 4.3. Ветеринарная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арахноэнтомология</w:t>
      </w:r>
      <w:proofErr w:type="spellEnd"/>
    </w:p>
    <w:p w:rsidR="00AC7B45" w:rsidRDefault="00AC7B45" w:rsidP="00AC7B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4.4. Ветеринарная протозоология</w:t>
      </w:r>
    </w:p>
    <w:p w:rsidR="00AC7B45" w:rsidRDefault="00AC7B45" w:rsidP="00AC7B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7B45" w:rsidRDefault="00AC7B45" w:rsidP="00AC7B45">
      <w:pPr>
        <w:spacing w:after="0" w:line="240" w:lineRule="auto"/>
        <w:ind w:left="-1080" w:firstLine="1080"/>
        <w:rPr>
          <w:rFonts w:ascii="Times New Roman" w:hAnsi="Times New Roman"/>
          <w:b/>
          <w:sz w:val="24"/>
          <w:szCs w:val="24"/>
        </w:rPr>
      </w:pPr>
    </w:p>
    <w:p w:rsidR="00AC7B45" w:rsidRDefault="00AC7B45" w:rsidP="00AC7B4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каждой теме предоставить реферат для допуска к экзамену.</w:t>
      </w:r>
    </w:p>
    <w:p w:rsidR="00AC7B45" w:rsidRDefault="00AC7B45" w:rsidP="00AC7B4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7B45" w:rsidRDefault="00AC7B45" w:rsidP="00AC7B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к экзамену:</w:t>
      </w:r>
    </w:p>
    <w:p w:rsidR="00AC7B45" w:rsidRDefault="00AC7B45" w:rsidP="00AC7B45">
      <w:pPr>
        <w:spacing w:after="0" w:line="240" w:lineRule="auto"/>
        <w:ind w:left="-1080" w:firstLine="1080"/>
        <w:rPr>
          <w:rFonts w:ascii="Times New Roman" w:hAnsi="Times New Roman"/>
          <w:b/>
          <w:sz w:val="24"/>
          <w:szCs w:val="24"/>
        </w:rPr>
      </w:pPr>
    </w:p>
    <w:p w:rsidR="00AC7B45" w:rsidRDefault="00AC7B45" w:rsidP="00AC7B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Учение об инфекции. Понятие об инфекции, инфекционном процессе, инфекционной болезни.</w:t>
      </w:r>
    </w:p>
    <w:p w:rsidR="00AC7B45" w:rsidRDefault="00AC7B45" w:rsidP="00AC7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.Современные методы профилактики туберкулеза</w:t>
      </w:r>
    </w:p>
    <w:p w:rsidR="00AC7B45" w:rsidRDefault="00AC7B45" w:rsidP="00AC7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3.Дополнительные методы диагностики по бруцеллезу</w:t>
      </w:r>
    </w:p>
    <w:p w:rsidR="00AC7B45" w:rsidRDefault="00AC7B45" w:rsidP="00AC7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4.Современные методы профилактики по лептоспирозу</w:t>
      </w:r>
    </w:p>
    <w:p w:rsidR="00AC7B45" w:rsidRDefault="00AC7B45" w:rsidP="00AC7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5.Современные методы профилактики сальмонеллеза</w:t>
      </w:r>
    </w:p>
    <w:p w:rsidR="00AC7B45" w:rsidRDefault="00AC7B45" w:rsidP="00AC7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6.Дополнительные методы диагностики и профилактики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листериоза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туляремии</w:t>
      </w:r>
    </w:p>
    <w:p w:rsidR="00AC7B45" w:rsidRDefault="00AC7B45" w:rsidP="00AC7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7.Современные методы профилактики по бешенству</w:t>
      </w:r>
    </w:p>
    <w:p w:rsidR="00AC7B45" w:rsidRDefault="00AC7B45" w:rsidP="00AC7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8.Изучить болезнь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Ауески</w:t>
      </w:r>
      <w:proofErr w:type="spellEnd"/>
    </w:p>
    <w:p w:rsidR="00AC7B45" w:rsidRDefault="00AC7B45" w:rsidP="00AC7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9.Изучить профилактические мероприятия  ящура</w:t>
      </w:r>
    </w:p>
    <w:p w:rsidR="00AC7B45" w:rsidRDefault="00AC7B45" w:rsidP="00AC7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10.Современные методы профилактики оспы</w:t>
      </w:r>
    </w:p>
    <w:p w:rsidR="00AC7B45" w:rsidRDefault="00AC7B45" w:rsidP="00AC7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11.Изучить лечение и профилактику актиномикоза и актинобациллеза</w:t>
      </w:r>
    </w:p>
    <w:p w:rsidR="00AC7B45" w:rsidRDefault="00AC7B45" w:rsidP="00AC7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12.Дополнительные методы диагностики и новые методы лечения микозов</w:t>
      </w:r>
    </w:p>
    <w:p w:rsidR="00AC7B45" w:rsidRDefault="00AC7B45" w:rsidP="00AC7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13.Вирусные респираторные болезни молодняка</w:t>
      </w:r>
    </w:p>
    <w:p w:rsidR="00AC7B45" w:rsidRDefault="00AC7B45" w:rsidP="00AC7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14.Новые методы диагностики и профилактики лейкоза</w:t>
      </w:r>
    </w:p>
    <w:p w:rsidR="00AC7B45" w:rsidRDefault="00AC7B45" w:rsidP="00AC7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15.Составить план оздоровительно-профилактических мероприятий при возникновении чумы свиней</w:t>
      </w:r>
    </w:p>
    <w:p w:rsidR="00AC7B45" w:rsidRDefault="00AC7B45" w:rsidP="00AC7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16.Новое по вопросам профилактики болезней лошадей</w:t>
      </w:r>
    </w:p>
    <w:p w:rsidR="00AC7B45" w:rsidRDefault="00AC7B45" w:rsidP="00AC7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17.Новое по вопросам болезней птиц</w:t>
      </w:r>
    </w:p>
    <w:p w:rsidR="00AC7B45" w:rsidRDefault="00AC7B45" w:rsidP="00AC7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18.Изучить болезни кошек и аквариумных рыбок</w:t>
      </w:r>
    </w:p>
    <w:p w:rsidR="00AC7B45" w:rsidRDefault="00AC7B45" w:rsidP="00AC7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.Трематодозы рыб</w:t>
      </w:r>
    </w:p>
    <w:p w:rsidR="00AC7B45" w:rsidRDefault="00AC7B45" w:rsidP="00AC7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.Цестодозы птиц</w:t>
      </w:r>
    </w:p>
    <w:p w:rsidR="00AC7B45" w:rsidRDefault="00AC7B45" w:rsidP="00AC7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>.Цестодозы рыб</w:t>
      </w:r>
    </w:p>
    <w:p w:rsidR="00AC7B45" w:rsidRDefault="00AC7B45" w:rsidP="00AC7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eastAsia="Calibri" w:hAnsi="Times New Roman" w:cs="Times New Roman"/>
          <w:sz w:val="24"/>
          <w:szCs w:val="24"/>
        </w:rPr>
        <w:t>.Нематодозы птиц</w:t>
      </w:r>
    </w:p>
    <w:p w:rsidR="00AC7B45" w:rsidRDefault="00AC7B45" w:rsidP="00AC7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eastAsia="Calibri" w:hAnsi="Times New Roman" w:cs="Times New Roman"/>
          <w:sz w:val="24"/>
          <w:szCs w:val="24"/>
        </w:rPr>
        <w:t>.Нематодозы плотоядных</w:t>
      </w:r>
    </w:p>
    <w:p w:rsidR="00AC7B45" w:rsidRDefault="00AC7B45" w:rsidP="00AC7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eastAsia="Calibri" w:hAnsi="Times New Roman" w:cs="Times New Roman"/>
          <w:sz w:val="24"/>
          <w:szCs w:val="24"/>
        </w:rPr>
        <w:t>.Нематодозы рыб</w:t>
      </w:r>
    </w:p>
    <w:p w:rsidR="00AC7B45" w:rsidRDefault="00AC7B45" w:rsidP="00AC7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eastAsia="Calibri" w:hAnsi="Times New Roman" w:cs="Times New Roman"/>
          <w:sz w:val="24"/>
          <w:szCs w:val="24"/>
        </w:rPr>
        <w:t>.Маллофагозы птиц</w:t>
      </w:r>
    </w:p>
    <w:p w:rsidR="00AC7B45" w:rsidRDefault="00AC7B45" w:rsidP="00AC7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eastAsia="Calibri" w:hAnsi="Times New Roman" w:cs="Times New Roman"/>
          <w:sz w:val="24"/>
          <w:szCs w:val="24"/>
        </w:rPr>
        <w:t>.Браулез пчел</w:t>
      </w:r>
    </w:p>
    <w:p w:rsidR="00AC7B45" w:rsidRDefault="00AC7B45" w:rsidP="00AC7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eastAsia="Calibri" w:hAnsi="Times New Roman" w:cs="Times New Roman"/>
          <w:sz w:val="24"/>
          <w:szCs w:val="24"/>
        </w:rPr>
        <w:t xml:space="preserve">.Мелеоз.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Сенотаинизиоз</w:t>
      </w:r>
      <w:proofErr w:type="spellEnd"/>
    </w:p>
    <w:p w:rsidR="00AC7B45" w:rsidRDefault="00AC7B45" w:rsidP="00AC7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eastAsia="Calibri" w:hAnsi="Times New Roman" w:cs="Times New Roman"/>
          <w:sz w:val="24"/>
          <w:szCs w:val="24"/>
        </w:rPr>
        <w:t>.Эпидерматоз кур</w:t>
      </w:r>
    </w:p>
    <w:p w:rsidR="00AC7B45" w:rsidRDefault="00AC7B45" w:rsidP="00AC7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 xml:space="preserve">.Варрооз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акарапидоз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пчел</w:t>
      </w:r>
    </w:p>
    <w:p w:rsidR="00AC7B45" w:rsidRDefault="00AC7B45" w:rsidP="00AC7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B45" w:rsidRDefault="00AC7B45" w:rsidP="00AC7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B45" w:rsidRDefault="00AC7B45" w:rsidP="00AC7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B45" w:rsidRDefault="00AC7B45" w:rsidP="00AC7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B45" w:rsidRDefault="00AC7B45" w:rsidP="00AC7B45">
      <w:pPr>
        <w:spacing w:after="180" w:line="240" w:lineRule="auto"/>
        <w:rPr>
          <w:rFonts w:ascii="Times New Roman" w:hAnsi="Times New Roman" w:cs="Times New Roman"/>
          <w:sz w:val="24"/>
          <w:szCs w:val="24"/>
        </w:rPr>
      </w:pPr>
    </w:p>
    <w:p w:rsidR="00AC7B45" w:rsidRDefault="00AC7B45" w:rsidP="00AC7B45"/>
    <w:p w:rsidR="00884F23" w:rsidRDefault="00884F23"/>
    <w:sectPr w:rsidR="00884F23" w:rsidSect="0088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B45"/>
    <w:rsid w:val="00884F23"/>
    <w:rsid w:val="00AC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kolledg</dc:creator>
  <cp:keywords/>
  <dc:description/>
  <cp:lastModifiedBy>kolledg</cp:lastModifiedBy>
  <cp:revision>3</cp:revision>
  <dcterms:created xsi:type="dcterms:W3CDTF">2020-10-20T05:50:00Z</dcterms:created>
  <dcterms:modified xsi:type="dcterms:W3CDTF">2020-10-20T05:50:00Z</dcterms:modified>
</cp:coreProperties>
</file>