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A5" w:rsidRDefault="00AA36A5" w:rsidP="00AA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  образовательное учреждение  Республики Мордовия</w:t>
      </w:r>
    </w:p>
    <w:p w:rsidR="00AA36A5" w:rsidRDefault="00AA36A5" w:rsidP="00AA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«Кемлянский аграрный колледж»</w:t>
      </w:r>
    </w:p>
    <w:p w:rsidR="00AA36A5" w:rsidRDefault="00AA36A5" w:rsidP="00AA36A5">
      <w:pPr>
        <w:suppressAutoHyphens/>
        <w:jc w:val="center"/>
        <w:rPr>
          <w:caps/>
          <w:sz w:val="28"/>
          <w:szCs w:val="28"/>
        </w:rPr>
      </w:pPr>
    </w:p>
    <w:p w:rsidR="00AA36A5" w:rsidRDefault="00AA36A5" w:rsidP="00AA36A5">
      <w:pPr>
        <w:shd w:val="clear" w:color="auto" w:fill="FFFFFF"/>
        <w:spacing w:line="326" w:lineRule="exact"/>
        <w:ind w:right="1075"/>
        <w:jc w:val="center"/>
      </w:pPr>
    </w:p>
    <w:p w:rsidR="00AA36A5" w:rsidRDefault="00AA36A5" w:rsidP="00AA36A5">
      <w:pPr>
        <w:shd w:val="clear" w:color="auto" w:fill="FFFFFF"/>
        <w:spacing w:before="19" w:line="739" w:lineRule="exact"/>
        <w:ind w:firstLine="1272"/>
        <w:jc w:val="center"/>
        <w:rPr>
          <w:b/>
          <w:bCs/>
          <w:iCs/>
          <w:color w:val="000000"/>
          <w:sz w:val="28"/>
          <w:szCs w:val="28"/>
        </w:rPr>
      </w:pPr>
    </w:p>
    <w:p w:rsidR="00AA36A5" w:rsidRDefault="00AA36A5" w:rsidP="00AA36A5">
      <w:pPr>
        <w:shd w:val="clear" w:color="auto" w:fill="FFFFFF"/>
        <w:spacing w:before="19" w:line="739" w:lineRule="exact"/>
        <w:rPr>
          <w:b/>
          <w:bCs/>
          <w:iCs/>
          <w:color w:val="000000"/>
          <w:sz w:val="28"/>
          <w:szCs w:val="28"/>
        </w:rPr>
      </w:pPr>
    </w:p>
    <w:p w:rsidR="00AA36A5" w:rsidRDefault="00AA36A5" w:rsidP="00AA36A5">
      <w:pPr>
        <w:shd w:val="clear" w:color="auto" w:fill="FFFFFF"/>
        <w:spacing w:before="19" w:line="739" w:lineRule="exact"/>
        <w:ind w:firstLine="127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МЕТРОЛОГИЯ,СТАНДАРТИЗАЦИЯ И СЕРТИФИКАЦИЯ</w:t>
      </w:r>
    </w:p>
    <w:p w:rsidR="00AA36A5" w:rsidRDefault="00AA36A5" w:rsidP="00AA36A5">
      <w:pPr>
        <w:shd w:val="clear" w:color="auto" w:fill="FFFFFF"/>
        <w:spacing w:before="1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</w:rPr>
        <w:t>МЕТОДИЧЕСКИЕ РЕКОМЕНДАЦИИ ДЛЯ САМОСТОЯТЕЛЬНОЙ РАБОТЫ  СТУДЕНТОВ 316 ГРУППЫ СПЕЦИАЛЬНОСТИ</w:t>
      </w:r>
    </w:p>
    <w:p w:rsidR="00AA36A5" w:rsidRDefault="00AA36A5" w:rsidP="00AA36A5">
      <w:pPr>
        <w:shd w:val="clear" w:color="auto" w:fill="FFFFFF"/>
        <w:spacing w:before="19"/>
        <w:jc w:val="center"/>
        <w:rPr>
          <w:b/>
          <w:bCs/>
          <w:iCs/>
          <w:color w:val="000000"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23.02.07 Техническое обслуживание и ремонт</w:t>
      </w:r>
      <w:bookmarkEnd w:id="0"/>
      <w:r>
        <w:rPr>
          <w:b/>
          <w:sz w:val="28"/>
          <w:szCs w:val="28"/>
        </w:rPr>
        <w:t xml:space="preserve"> двигателей, систем и агрегатов автомобилей (1 семестр)</w:t>
      </w:r>
    </w:p>
    <w:p w:rsidR="00AA36A5" w:rsidRDefault="00AA36A5" w:rsidP="00AA36A5">
      <w:pPr>
        <w:shd w:val="clear" w:color="auto" w:fill="FFFFFF"/>
        <w:spacing w:before="19"/>
        <w:ind w:firstLine="1270"/>
        <w:jc w:val="center"/>
        <w:rPr>
          <w:b/>
          <w:bCs/>
          <w:iCs/>
          <w:color w:val="000000"/>
        </w:rPr>
      </w:pP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/>
          <w:bCs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Разработала: преподаватель Корнаухова Н.А.                  </w:t>
      </w: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rPr>
          <w:b/>
          <w:bCs/>
          <w:sz w:val="28"/>
          <w:szCs w:val="28"/>
          <w:u w:val="single"/>
        </w:rPr>
      </w:pP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Кемля-2020</w:t>
      </w:r>
    </w:p>
    <w:p w:rsidR="00AA36A5" w:rsidRDefault="00AA36A5" w:rsidP="00AA36A5">
      <w:pPr>
        <w:shd w:val="clear" w:color="auto" w:fill="FFFFFF"/>
        <w:spacing w:line="322" w:lineRule="exact"/>
        <w:ind w:left="259"/>
        <w:jc w:val="center"/>
        <w:rPr>
          <w:sz w:val="28"/>
          <w:szCs w:val="28"/>
        </w:rPr>
      </w:pPr>
    </w:p>
    <w:p w:rsidR="00555E7B" w:rsidRDefault="00555E7B"/>
    <w:p w:rsidR="00E2348A" w:rsidRDefault="00E2348A"/>
    <w:p w:rsidR="00E2348A" w:rsidRDefault="00E2348A"/>
    <w:p w:rsidR="002A1D75" w:rsidRPr="002A1D75" w:rsidRDefault="002A1D75" w:rsidP="002A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2A1D75">
        <w:rPr>
          <w:b/>
          <w:caps/>
        </w:rPr>
        <w:lastRenderedPageBreak/>
        <w:t xml:space="preserve">1. ОБЩАЯ ХАРАКТЕРИСТИКА рабочей  ПРОГРАММЫ УЧЕБНОЙ ДИСЦИПЛИНЫ ОП. 05 </w:t>
      </w:r>
      <w:r w:rsidRPr="002A1D75">
        <w:rPr>
          <w:b/>
        </w:rPr>
        <w:t>МЕТРОЛОГИЯ, СТАНДАРТИЗАЦИЯ И СЕРТИФИКАЦИЯ</w:t>
      </w:r>
    </w:p>
    <w:p w:rsidR="00624B31" w:rsidRPr="002A1D75" w:rsidRDefault="00624B31" w:rsidP="002A1D75">
      <w:pPr>
        <w:rPr>
          <w:b/>
        </w:rPr>
      </w:pPr>
      <w:r w:rsidRPr="002A1D75">
        <w:t xml:space="preserve"> </w:t>
      </w:r>
    </w:p>
    <w:p w:rsidR="00624B31" w:rsidRPr="002A1D75" w:rsidRDefault="00624B31" w:rsidP="0062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A1D75">
        <w:rPr>
          <w:b/>
        </w:rPr>
        <w:t>1.1. Место дисциплины в структуре основной профессиональной образовательной программы:</w:t>
      </w:r>
    </w:p>
    <w:p w:rsidR="00624B31" w:rsidRPr="002A1D75" w:rsidRDefault="00624B31" w:rsidP="0062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A1D75">
        <w:t>дисциплина принадлежит к общепрофессиональному циклу.</w:t>
      </w:r>
    </w:p>
    <w:p w:rsidR="00624B31" w:rsidRPr="002A1D75" w:rsidRDefault="00624B31" w:rsidP="0062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24B31" w:rsidRPr="002A1D75" w:rsidRDefault="00624B31" w:rsidP="0062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A1D75">
        <w:rPr>
          <w:b/>
        </w:rPr>
        <w:t>1.2. Цель и планируемые результаты освоения дисциплины:</w:t>
      </w:r>
    </w:p>
    <w:p w:rsidR="00624B31" w:rsidRPr="002A1D75" w:rsidRDefault="00624B31" w:rsidP="0062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4"/>
        <w:tblW w:w="9747" w:type="dxa"/>
        <w:tblLook w:val="04A0"/>
      </w:tblPr>
      <w:tblGrid>
        <w:gridCol w:w="4928"/>
        <w:gridCol w:w="4819"/>
      </w:tblGrid>
      <w:tr w:rsidR="00624B31" w:rsidRPr="002A1D75" w:rsidTr="00624B31">
        <w:tc>
          <w:tcPr>
            <w:tcW w:w="4928" w:type="dxa"/>
          </w:tcPr>
          <w:p w:rsidR="00624B31" w:rsidRPr="002A1D75" w:rsidRDefault="00624B31" w:rsidP="00E24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A1D7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819" w:type="dxa"/>
          </w:tcPr>
          <w:p w:rsidR="00624B31" w:rsidRPr="002A1D75" w:rsidRDefault="00624B31" w:rsidP="00E24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A1D75">
              <w:rPr>
                <w:b/>
                <w:sz w:val="24"/>
                <w:szCs w:val="24"/>
              </w:rPr>
              <w:t>знания</w:t>
            </w:r>
          </w:p>
        </w:tc>
      </w:tr>
      <w:tr w:rsidR="00624B31" w:rsidRPr="002A1D75" w:rsidTr="00624B31">
        <w:tc>
          <w:tcPr>
            <w:tcW w:w="4928" w:type="dxa"/>
          </w:tcPr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 xml:space="preserve">- выполнять технические измерения, необходимые при проведении работ по техническому обслуживанию </w:t>
            </w:r>
            <w:r w:rsidR="0074011E">
              <w:rPr>
                <w:sz w:val="24"/>
                <w:szCs w:val="24"/>
              </w:rPr>
              <w:t>и ремонту автомобиля</w:t>
            </w:r>
            <w:r w:rsidRPr="002A1D75">
              <w:rPr>
                <w:sz w:val="24"/>
                <w:szCs w:val="24"/>
              </w:rPr>
              <w:t>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</w:t>
            </w:r>
            <w:r w:rsidR="002A1D75" w:rsidRPr="002A1D75">
              <w:rPr>
                <w:sz w:val="24"/>
                <w:szCs w:val="24"/>
              </w:rPr>
              <w:t>структорской доработки.</w:t>
            </w:r>
          </w:p>
          <w:p w:rsidR="00624B31" w:rsidRPr="002A1D75" w:rsidRDefault="00624B31" w:rsidP="00E24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основные понятия, термины и определения;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показатели качества и методы их оценки;</w:t>
            </w:r>
          </w:p>
          <w:p w:rsidR="00624B31" w:rsidRPr="002A1D75" w:rsidRDefault="00624B31" w:rsidP="00E24B96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A1D75">
              <w:rPr>
                <w:sz w:val="24"/>
                <w:szCs w:val="24"/>
              </w:rPr>
              <w:t>- системы и схемы сертификации</w:t>
            </w:r>
          </w:p>
          <w:p w:rsidR="00624B31" w:rsidRPr="002A1D75" w:rsidRDefault="00624B31" w:rsidP="00E24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4B31" w:rsidRDefault="00624B31">
      <w:pPr>
        <w:rPr>
          <w:b/>
          <w:color w:val="000000"/>
          <w:sz w:val="28"/>
          <w:szCs w:val="28"/>
          <w:lang w:eastAsia="en-US"/>
        </w:rPr>
      </w:pPr>
    </w:p>
    <w:p w:rsidR="00E2348A" w:rsidRPr="002A1D75" w:rsidRDefault="002A1D75" w:rsidP="002A1D75">
      <w:pPr>
        <w:ind w:firstLine="709"/>
        <w:jc w:val="both"/>
        <w:rPr>
          <w:b/>
          <w:color w:val="000000"/>
          <w:lang w:eastAsia="en-US"/>
        </w:rPr>
      </w:pPr>
      <w:r w:rsidRPr="002A1D75">
        <w:rPr>
          <w:b/>
          <w:color w:val="000000"/>
          <w:lang w:eastAsia="en-US"/>
        </w:rPr>
        <w:t>РАЗДЕЛ 1 ОСНОВЫ СТАНДАРТИЗАЦИИ</w:t>
      </w:r>
    </w:p>
    <w:p w:rsidR="002A1D75" w:rsidRPr="002A1D75" w:rsidRDefault="002A1D75" w:rsidP="002A1D75">
      <w:pPr>
        <w:ind w:firstLine="709"/>
        <w:jc w:val="both"/>
        <w:rPr>
          <w:b/>
          <w:color w:val="000000"/>
          <w:lang w:eastAsia="en-US"/>
        </w:rPr>
      </w:pPr>
    </w:p>
    <w:p w:rsidR="00E2348A" w:rsidRPr="002A1D75" w:rsidRDefault="00E2348A" w:rsidP="002A1D75">
      <w:pPr>
        <w:shd w:val="clear" w:color="auto" w:fill="FFFFFF"/>
        <w:ind w:firstLine="709"/>
        <w:jc w:val="both"/>
        <w:rPr>
          <w:bCs/>
          <w:color w:val="000000"/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1.1 </w:t>
      </w:r>
      <w:r w:rsidRPr="002A1D75">
        <w:rPr>
          <w:bCs/>
          <w:color w:val="000000"/>
          <w:lang w:eastAsia="en-US"/>
        </w:rPr>
        <w:t>Государственная система стандартизации</w:t>
      </w:r>
    </w:p>
    <w:p w:rsidR="00E2348A" w:rsidRPr="002A1D75" w:rsidRDefault="00E2348A" w:rsidP="002A1D75">
      <w:pPr>
        <w:ind w:firstLine="709"/>
        <w:jc w:val="both"/>
        <w:rPr>
          <w:lang w:eastAsia="en-US"/>
        </w:rPr>
      </w:pPr>
      <w:r w:rsidRPr="002A1D75">
        <w:rPr>
          <w:lang w:eastAsia="en-US"/>
        </w:rPr>
        <w:t>Задачи стандартизации. Основные понятия и определения. Органы и службы по стандартизации. Виды стандартов. Государственный контроль  за соблюдением требований государственных стандартов. Нормализованный контроль технической документации.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/>
          <w:lang w:eastAsia="en-US"/>
        </w:rPr>
      </w:pPr>
      <w:r w:rsidRPr="002A1D75">
        <w:rPr>
          <w:b/>
          <w:color w:val="000000"/>
          <w:lang w:eastAsia="en-US"/>
        </w:rPr>
        <w:t xml:space="preserve">Тема 1.2 </w:t>
      </w:r>
      <w:r w:rsidRPr="002A1D75">
        <w:rPr>
          <w:lang w:eastAsia="en-US"/>
        </w:rPr>
        <w:t>Межотраслевые комплексы стандартов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b/>
          <w:color w:val="000000"/>
          <w:lang w:eastAsia="en-US"/>
        </w:rPr>
      </w:pPr>
      <w:r w:rsidRPr="002A1D75">
        <w:rPr>
          <w:lang w:eastAsia="en-US"/>
        </w:rPr>
        <w:t>Единая система конструкторской документации (ЕСКД). Единая система технологической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color w:val="000000"/>
          <w:lang w:eastAsia="en-US"/>
        </w:rPr>
        <w:t>Практическое занятие :</w:t>
      </w:r>
      <w:r w:rsidRPr="002A1D75">
        <w:rPr>
          <w:color w:val="000000"/>
          <w:lang w:eastAsia="en-US"/>
        </w:rPr>
        <w:t xml:space="preserve"> </w:t>
      </w:r>
      <w:r w:rsidRPr="002A1D75">
        <w:rPr>
          <w:lang w:eastAsia="en-US"/>
        </w:rPr>
        <w:t>Изучен</w:t>
      </w:r>
      <w:r w:rsidR="0074011E">
        <w:rPr>
          <w:lang w:eastAsia="en-US"/>
        </w:rPr>
        <w:t>ие комплексов стандартов ЕСКД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color w:val="000000"/>
          <w:lang w:eastAsia="en-US"/>
        </w:rPr>
        <w:t>Тема 1.3</w:t>
      </w:r>
      <w:r w:rsidRPr="002A1D75">
        <w:rPr>
          <w:lang w:eastAsia="en-US"/>
        </w:rPr>
        <w:t>Международная, региональная и национальная стандартизация</w:t>
      </w:r>
    </w:p>
    <w:p w:rsidR="00E2348A" w:rsidRDefault="00E2348A" w:rsidP="002A1D75">
      <w:pPr>
        <w:ind w:firstLine="709"/>
        <w:jc w:val="both"/>
        <w:rPr>
          <w:lang w:eastAsia="en-US"/>
        </w:rPr>
      </w:pPr>
      <w:r w:rsidRPr="002A1D75">
        <w:rPr>
          <w:lang w:eastAsia="en-US"/>
        </w:rPr>
        <w:t>Межгосударственная система по стандартизации (МГСС). Международная организация по стандартизации (ИСО).Международная электротехническая комиссия (МЭК). Экономическая эффективность стандартизации.</w:t>
      </w:r>
    </w:p>
    <w:p w:rsidR="002A1D75" w:rsidRPr="002A1D75" w:rsidRDefault="002A1D75" w:rsidP="002A1D75">
      <w:pPr>
        <w:ind w:firstLine="709"/>
        <w:jc w:val="both"/>
        <w:rPr>
          <w:lang w:eastAsia="en-US"/>
        </w:rPr>
      </w:pPr>
    </w:p>
    <w:p w:rsidR="00E2348A" w:rsidRPr="002A1D75" w:rsidRDefault="002A1D75" w:rsidP="002A1D75">
      <w:pPr>
        <w:ind w:firstLine="709"/>
        <w:jc w:val="both"/>
        <w:rPr>
          <w:b/>
          <w:bCs/>
          <w:color w:val="000000"/>
          <w:lang w:eastAsia="en-US"/>
        </w:rPr>
      </w:pPr>
      <w:r>
        <w:rPr>
          <w:b/>
          <w:bCs/>
          <w:iCs/>
          <w:color w:val="000000"/>
          <w:lang w:eastAsia="en-US"/>
        </w:rPr>
        <w:t>РАЗДЕЛ</w:t>
      </w:r>
      <w:r w:rsidR="00E2348A" w:rsidRPr="002A1D75">
        <w:rPr>
          <w:b/>
          <w:bCs/>
          <w:iCs/>
          <w:color w:val="000000"/>
          <w:lang w:eastAsia="en-US"/>
        </w:rPr>
        <w:t xml:space="preserve"> 2. </w:t>
      </w:r>
      <w:r>
        <w:rPr>
          <w:b/>
          <w:bCs/>
          <w:color w:val="000000"/>
          <w:lang w:eastAsia="en-US"/>
        </w:rPr>
        <w:t>ОСНОВЫ ВЗАИМОЗАМЕНЯЕМОСТИ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/>
          <w:bCs/>
          <w:color w:val="000000"/>
          <w:lang w:eastAsia="en-US"/>
        </w:rPr>
      </w:pPr>
      <w:r w:rsidRPr="002A1D75">
        <w:rPr>
          <w:b/>
          <w:bCs/>
          <w:color w:val="000000"/>
          <w:lang w:eastAsia="en-US"/>
        </w:rPr>
        <w:lastRenderedPageBreak/>
        <w:t xml:space="preserve">Тема 2.1 </w:t>
      </w:r>
      <w:r w:rsidRPr="002A1D75">
        <w:rPr>
          <w:lang w:eastAsia="en-US"/>
        </w:rPr>
        <w:t>Взаимозаменяемость гладких цилиндрических деталей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lang w:eastAsia="en-US"/>
        </w:rPr>
        <w:t>Основные понятия и определения. Общие положения ЕСДП. Обозначение полей допусков, предельных отклонений и посадок на чертежах. Неуказанные предельные отклонения размеров. Расчет и выбор посадок.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/>
          <w:color w:val="000000"/>
          <w:lang w:eastAsia="en-US"/>
        </w:rPr>
      </w:pPr>
      <w:r w:rsidRPr="002A1D75">
        <w:rPr>
          <w:b/>
          <w:color w:val="000000"/>
          <w:lang w:eastAsia="en-US"/>
        </w:rPr>
        <w:t>Практическое занятие :</w:t>
      </w:r>
      <w:r w:rsidRPr="002A1D75">
        <w:rPr>
          <w:lang w:eastAsia="en-US"/>
        </w:rPr>
        <w:t xml:space="preserve"> Определение предельных размеров. Графическое изображение поля допуска.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/>
          <w:color w:val="000000"/>
          <w:lang w:eastAsia="en-US"/>
        </w:rPr>
      </w:pPr>
      <w:r w:rsidRPr="002A1D75">
        <w:rPr>
          <w:b/>
          <w:color w:val="000000"/>
          <w:lang w:eastAsia="en-US"/>
        </w:rPr>
        <w:t>Практическое занятие :</w:t>
      </w:r>
      <w:r w:rsidRPr="002A1D75">
        <w:rPr>
          <w:lang w:eastAsia="en-US"/>
        </w:rPr>
        <w:t xml:space="preserve"> Определение допуска размера и  посадки. Графическое изображение полей допусков посадок соединения.</w:t>
      </w:r>
    </w:p>
    <w:p w:rsidR="00E2348A" w:rsidRPr="002A1D75" w:rsidRDefault="00E2348A" w:rsidP="002A1D75">
      <w:pPr>
        <w:ind w:firstLine="709"/>
        <w:jc w:val="both"/>
        <w:rPr>
          <w:lang w:eastAsia="en-US"/>
        </w:rPr>
      </w:pPr>
      <w:r w:rsidRPr="002A1D75">
        <w:rPr>
          <w:b/>
          <w:color w:val="000000"/>
          <w:lang w:eastAsia="en-US"/>
        </w:rPr>
        <w:t xml:space="preserve"> Практическое занятие :</w:t>
      </w:r>
      <w:r w:rsidRPr="002A1D75">
        <w:rPr>
          <w:lang w:eastAsia="en-US"/>
        </w:rPr>
        <w:t xml:space="preserve"> Расшифровка условных обозначений посадок.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Cs/>
          <w:color w:val="000000"/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2 .2 </w:t>
      </w:r>
      <w:r w:rsidRPr="002A1D75">
        <w:rPr>
          <w:bCs/>
          <w:color w:val="000000"/>
          <w:lang w:eastAsia="en-US"/>
        </w:rPr>
        <w:t>Точность формы и расположения</w:t>
      </w:r>
    </w:p>
    <w:p w:rsidR="00E2348A" w:rsidRPr="002A1D75" w:rsidRDefault="00E2348A" w:rsidP="002A1D75">
      <w:pPr>
        <w:ind w:firstLine="709"/>
        <w:jc w:val="both"/>
        <w:rPr>
          <w:lang w:eastAsia="en-US"/>
        </w:rPr>
      </w:pPr>
      <w:r w:rsidRPr="002A1D75">
        <w:rPr>
          <w:lang w:eastAsia="en-US"/>
        </w:rPr>
        <w:t xml:space="preserve">Общие термины и определения. Отклонение и допуски формы и  расположения. </w:t>
      </w:r>
    </w:p>
    <w:p w:rsidR="00E2348A" w:rsidRPr="002A1D75" w:rsidRDefault="00E2348A" w:rsidP="002A1D75">
      <w:pPr>
        <w:ind w:firstLine="709"/>
        <w:jc w:val="both"/>
        <w:rPr>
          <w:lang w:eastAsia="en-US"/>
        </w:rPr>
      </w:pPr>
      <w:r w:rsidRPr="002A1D75">
        <w:rPr>
          <w:lang w:eastAsia="en-US"/>
        </w:rPr>
        <w:t xml:space="preserve">Суммарные отклонения и допуски формы и расположения поверхностей. </w:t>
      </w:r>
    </w:p>
    <w:p w:rsidR="00E2348A" w:rsidRPr="002A1D75" w:rsidRDefault="00E2348A" w:rsidP="002A1D75">
      <w:pPr>
        <w:ind w:firstLine="709"/>
        <w:jc w:val="both"/>
        <w:rPr>
          <w:lang w:eastAsia="en-US"/>
        </w:rPr>
      </w:pPr>
      <w:r w:rsidRPr="002A1D75">
        <w:rPr>
          <w:lang w:eastAsia="en-US"/>
        </w:rPr>
        <w:t>Обозначение на чертежах допусков формы и расположения.</w:t>
      </w:r>
      <w:r w:rsidRPr="002A1D75">
        <w:rPr>
          <w:color w:val="000000"/>
          <w:lang w:eastAsia="en-US"/>
        </w:rPr>
        <w:t xml:space="preserve"> </w:t>
      </w:r>
    </w:p>
    <w:p w:rsidR="00E2348A" w:rsidRPr="002A1D75" w:rsidRDefault="00624B31" w:rsidP="002A1D75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Практическое занятие </w:t>
      </w:r>
      <w:r w:rsidR="00E2348A" w:rsidRPr="002A1D75">
        <w:rPr>
          <w:b/>
          <w:bCs/>
          <w:color w:val="000000"/>
          <w:lang w:eastAsia="en-US"/>
        </w:rPr>
        <w:t>:</w:t>
      </w:r>
      <w:r w:rsidR="00E2348A" w:rsidRPr="002A1D75">
        <w:rPr>
          <w:lang w:eastAsia="en-US"/>
        </w:rPr>
        <w:t xml:space="preserve"> Допуски формы и расположения поверхностей деталей.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2.3 </w:t>
      </w:r>
      <w:r w:rsidRPr="002A1D75">
        <w:rPr>
          <w:lang w:eastAsia="en-US"/>
        </w:rPr>
        <w:t>Шероховатость и волнистость поверхности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color w:val="000000"/>
          <w:lang w:eastAsia="en-US"/>
        </w:rPr>
      </w:pPr>
      <w:r w:rsidRPr="002A1D75">
        <w:rPr>
          <w:lang w:eastAsia="en-US"/>
        </w:rPr>
        <w:t>Основные понятия и определения. Обозначение шероховатости поверхности.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>Практическое занятие :</w:t>
      </w:r>
      <w:r w:rsidRPr="002A1D75">
        <w:rPr>
          <w:lang w:eastAsia="en-US"/>
        </w:rPr>
        <w:t xml:space="preserve"> Определение параметров шероховатости поверхности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2.4 </w:t>
      </w:r>
      <w:r w:rsidRPr="002A1D75">
        <w:rPr>
          <w:lang w:eastAsia="en-US"/>
        </w:rPr>
        <w:t xml:space="preserve"> Система допусков и посадок для подшипников качения. Допуски на угловые размеры.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lang w:eastAsia="en-US"/>
        </w:rPr>
        <w:t xml:space="preserve">Система допусков и посадок для подшипников качения. 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color w:val="000000"/>
          <w:lang w:eastAsia="en-US"/>
        </w:rPr>
      </w:pPr>
      <w:r w:rsidRPr="002A1D75">
        <w:rPr>
          <w:lang w:eastAsia="en-US"/>
        </w:rPr>
        <w:t>Допуски угловых размеров. Система допусков и посадок для конических соединений.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2 .5 </w:t>
      </w:r>
      <w:r w:rsidRPr="002A1D75">
        <w:rPr>
          <w:lang w:eastAsia="en-US"/>
        </w:rPr>
        <w:t>Взаимозаменяемость различных соединений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b/>
          <w:lang w:eastAsia="en-US"/>
        </w:rPr>
        <w:t>Взаимозаменяемость резьбовых соединений</w:t>
      </w:r>
      <w:r w:rsidRPr="002A1D75">
        <w:rPr>
          <w:lang w:eastAsia="en-US"/>
        </w:rPr>
        <w:t xml:space="preserve"> . Общие принципы взаимозаменяемости цилиндрической резьбы. Основные параметры метрической резьбы. 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b/>
          <w:lang w:eastAsia="en-US"/>
        </w:rPr>
        <w:t>Система допусков  зубчатых передач</w:t>
      </w:r>
      <w:r w:rsidRPr="002A1D75">
        <w:rPr>
          <w:lang w:eastAsia="en-US"/>
        </w:rPr>
        <w:t>. Допуски зубчатых конических и гипоидных передач. Допуски червячных передач.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b/>
          <w:lang w:eastAsia="en-US"/>
        </w:rPr>
        <w:t>Взаимозаменяемость шпоночных соединений</w:t>
      </w:r>
      <w:r w:rsidRPr="002A1D75">
        <w:rPr>
          <w:lang w:eastAsia="en-US"/>
        </w:rPr>
        <w:t>. Взаимозаменяемость шлицевых соединений.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/>
          <w:color w:val="000000"/>
          <w:lang w:eastAsia="en-US"/>
        </w:rPr>
      </w:pPr>
      <w:r w:rsidRPr="002A1D75">
        <w:rPr>
          <w:lang w:eastAsia="en-US"/>
        </w:rPr>
        <w:t>Контроль резьбовых, зубчатых, шпоночных и шлицевых соединений.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2.6 </w:t>
      </w:r>
      <w:r w:rsidRPr="002A1D75">
        <w:rPr>
          <w:lang w:eastAsia="en-US"/>
        </w:rPr>
        <w:t xml:space="preserve"> Расчет размерных цепей</w:t>
      </w:r>
    </w:p>
    <w:p w:rsidR="00E2348A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lang w:eastAsia="en-US"/>
        </w:rPr>
        <w:t>Основные термины и определения, классификация размерных цепей. Метод расчета размерных цепей на полную взаимозаменяемость. Теоретико- вероятностный метод расчета размерных цепей.</w:t>
      </w:r>
    </w:p>
    <w:p w:rsidR="002A1D75" w:rsidRPr="002A1D75" w:rsidRDefault="002A1D75" w:rsidP="002A1D75">
      <w:pPr>
        <w:pStyle w:val="a3"/>
        <w:shd w:val="clear" w:color="auto" w:fill="FFFFFF"/>
        <w:ind w:left="0" w:firstLine="709"/>
        <w:jc w:val="both"/>
        <w:rPr>
          <w:color w:val="000000"/>
          <w:lang w:eastAsia="en-US"/>
        </w:rPr>
      </w:pPr>
    </w:p>
    <w:p w:rsidR="00E2348A" w:rsidRPr="002A1D75" w:rsidRDefault="002A1D75" w:rsidP="002A1D75">
      <w:pPr>
        <w:pStyle w:val="a3"/>
        <w:shd w:val="clear" w:color="auto" w:fill="FFFFFF"/>
        <w:ind w:left="0" w:firstLine="709"/>
        <w:jc w:val="both"/>
        <w:rPr>
          <w:b/>
          <w:lang w:eastAsia="en-US"/>
        </w:rPr>
      </w:pPr>
      <w:r>
        <w:rPr>
          <w:b/>
          <w:iCs/>
          <w:color w:val="000000"/>
          <w:lang w:eastAsia="en-US"/>
        </w:rPr>
        <w:t>РАЗДЕЛ</w:t>
      </w:r>
      <w:r w:rsidR="00E2348A" w:rsidRPr="002A1D75">
        <w:rPr>
          <w:b/>
          <w:iCs/>
          <w:color w:val="000000"/>
          <w:lang w:eastAsia="en-US"/>
        </w:rPr>
        <w:t xml:space="preserve"> 3. </w:t>
      </w:r>
      <w:r>
        <w:rPr>
          <w:b/>
          <w:lang w:eastAsia="en-US"/>
        </w:rPr>
        <w:t>ОСНОВЫ МЕТРОЛОГИИ И ТЕХНИЧЕСКИЕ ИЗМЕРЕНИЯ</w:t>
      </w:r>
    </w:p>
    <w:p w:rsidR="002A1D75" w:rsidRPr="002A1D75" w:rsidRDefault="002A1D75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</w:p>
    <w:p w:rsidR="00E2348A" w:rsidRPr="002A1D75" w:rsidRDefault="00E2348A" w:rsidP="002A1D75">
      <w:pPr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3.1 </w:t>
      </w:r>
      <w:r w:rsidRPr="002A1D75">
        <w:rPr>
          <w:lang w:eastAsia="en-US"/>
        </w:rPr>
        <w:t>Основные понятия метрологии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b/>
          <w:bCs/>
          <w:color w:val="000000"/>
          <w:lang w:eastAsia="en-US"/>
        </w:rPr>
      </w:pPr>
      <w:r w:rsidRPr="002A1D75">
        <w:rPr>
          <w:lang w:eastAsia="en-US"/>
        </w:rPr>
        <w:t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</w:t>
      </w:r>
    </w:p>
    <w:p w:rsidR="00E2348A" w:rsidRPr="002A1D75" w:rsidRDefault="00554ABB" w:rsidP="002A1D7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color w:val="000000"/>
          <w:lang w:eastAsia="en-US"/>
        </w:rPr>
        <w:t>Практическое занятие</w:t>
      </w:r>
      <w:r w:rsidR="00E2348A" w:rsidRPr="002A1D75">
        <w:rPr>
          <w:b/>
          <w:color w:val="000000"/>
          <w:lang w:eastAsia="en-US"/>
        </w:rPr>
        <w:t>:</w:t>
      </w:r>
      <w:r w:rsidR="00E2348A" w:rsidRPr="002A1D75">
        <w:rPr>
          <w:lang w:eastAsia="en-US"/>
        </w:rPr>
        <w:t xml:space="preserve"> Приведение несистемной величины измерений в соответствие с действующими стандартами и международной системой единиц СИ.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3 .2 </w:t>
      </w:r>
      <w:r w:rsidRPr="002A1D75">
        <w:rPr>
          <w:lang w:eastAsia="en-US"/>
        </w:rPr>
        <w:t>Линейные и угловые измерения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lang w:eastAsia="en-US"/>
        </w:rPr>
        <w:t>Линейные  измерения.</w:t>
      </w:r>
      <w:r w:rsidR="00552B8F">
        <w:rPr>
          <w:lang w:eastAsia="en-US"/>
        </w:rPr>
        <w:t xml:space="preserve"> </w:t>
      </w:r>
      <w:r w:rsidRPr="002A1D75">
        <w:rPr>
          <w:lang w:eastAsia="en-US"/>
        </w:rPr>
        <w:t>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</w:r>
    </w:p>
    <w:p w:rsidR="00E2348A" w:rsidRPr="002A1D75" w:rsidRDefault="00E2348A" w:rsidP="002A1D75">
      <w:pPr>
        <w:pStyle w:val="a3"/>
        <w:shd w:val="clear" w:color="auto" w:fill="FFFFFF"/>
        <w:ind w:left="0" w:firstLine="709"/>
        <w:jc w:val="both"/>
        <w:rPr>
          <w:lang w:eastAsia="en-US"/>
        </w:rPr>
      </w:pPr>
      <w:r w:rsidRPr="002A1D75">
        <w:rPr>
          <w:b/>
          <w:lang w:eastAsia="en-US"/>
        </w:rPr>
        <w:t>Угловые измерения.</w:t>
      </w:r>
      <w:r w:rsidRPr="002A1D75">
        <w:rPr>
          <w:lang w:eastAsia="en-US"/>
        </w:rPr>
        <w:t xml:space="preserve"> Жесткие угловые меры. Угольники. Механические угломеры. Средства измерений основанные на тригонометрическом методе.</w:t>
      </w:r>
    </w:p>
    <w:p w:rsidR="00E2348A" w:rsidRPr="002A1D75" w:rsidRDefault="00624B31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color w:val="000000"/>
          <w:lang w:eastAsia="en-US"/>
        </w:rPr>
        <w:t>Практичес</w:t>
      </w:r>
      <w:r w:rsidR="00554ABB">
        <w:rPr>
          <w:b/>
          <w:color w:val="000000"/>
          <w:lang w:eastAsia="en-US"/>
        </w:rPr>
        <w:t>кое занятие</w:t>
      </w:r>
      <w:r w:rsidR="00E2348A" w:rsidRPr="002A1D75">
        <w:rPr>
          <w:b/>
          <w:color w:val="000000"/>
          <w:lang w:eastAsia="en-US"/>
        </w:rPr>
        <w:t>:</w:t>
      </w:r>
      <w:r w:rsidR="00E2348A" w:rsidRPr="002A1D75">
        <w:rPr>
          <w:color w:val="000000"/>
          <w:lang w:eastAsia="en-US"/>
        </w:rPr>
        <w:t xml:space="preserve"> </w:t>
      </w:r>
      <w:r w:rsidR="00E2348A" w:rsidRPr="002A1D75">
        <w:rPr>
          <w:lang w:eastAsia="en-US"/>
        </w:rPr>
        <w:t>Выбор средств измерения</w:t>
      </w:r>
      <w:r w:rsidR="00554ABB">
        <w:rPr>
          <w:lang w:eastAsia="en-US"/>
        </w:rPr>
        <w:t>.</w:t>
      </w:r>
    </w:p>
    <w:p w:rsidR="00E2348A" w:rsidRPr="002A1D75" w:rsidRDefault="00554ABB" w:rsidP="002A1D75">
      <w:pPr>
        <w:shd w:val="clear" w:color="auto" w:fill="FFFFFF"/>
        <w:ind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Практическое занятие</w:t>
      </w:r>
      <w:r w:rsidR="00E2348A" w:rsidRPr="002A1D75">
        <w:rPr>
          <w:b/>
          <w:color w:val="000000"/>
          <w:lang w:eastAsia="en-US"/>
        </w:rPr>
        <w:t>:</w:t>
      </w:r>
      <w:r w:rsidR="00E2348A" w:rsidRPr="002A1D75">
        <w:rPr>
          <w:color w:val="000000"/>
          <w:lang w:eastAsia="en-US"/>
        </w:rPr>
        <w:t xml:space="preserve"> </w:t>
      </w:r>
      <w:r w:rsidR="00E2348A" w:rsidRPr="002A1D75">
        <w:rPr>
          <w:lang w:eastAsia="en-US"/>
        </w:rPr>
        <w:t>Измерение деталей штангенинструментами</w:t>
      </w:r>
      <w:r>
        <w:rPr>
          <w:lang w:eastAsia="en-US"/>
        </w:rPr>
        <w:t>.</w:t>
      </w:r>
      <w:r w:rsidR="00E2348A" w:rsidRPr="002A1D75">
        <w:rPr>
          <w:b/>
          <w:color w:val="000000"/>
          <w:lang w:eastAsia="en-US"/>
        </w:rPr>
        <w:t xml:space="preserve"> </w:t>
      </w:r>
    </w:p>
    <w:p w:rsidR="00E2348A" w:rsidRPr="002A1D75" w:rsidRDefault="00624B31" w:rsidP="002A1D75">
      <w:pPr>
        <w:shd w:val="clear" w:color="auto" w:fill="FFFFFF"/>
        <w:ind w:firstLine="709"/>
        <w:jc w:val="both"/>
        <w:rPr>
          <w:b/>
          <w:color w:val="000000"/>
          <w:lang w:eastAsia="en-US"/>
        </w:rPr>
      </w:pPr>
      <w:r w:rsidRPr="002A1D75">
        <w:rPr>
          <w:b/>
          <w:color w:val="000000"/>
          <w:lang w:eastAsia="en-US"/>
        </w:rPr>
        <w:t>Практическое занятие</w:t>
      </w:r>
      <w:r w:rsidR="00E2348A" w:rsidRPr="002A1D75">
        <w:rPr>
          <w:b/>
          <w:color w:val="000000"/>
          <w:lang w:eastAsia="en-US"/>
        </w:rPr>
        <w:t>:</w:t>
      </w:r>
      <w:r w:rsidR="00E2348A" w:rsidRPr="002A1D75">
        <w:rPr>
          <w:color w:val="000000"/>
          <w:lang w:eastAsia="en-US"/>
        </w:rPr>
        <w:t xml:space="preserve"> </w:t>
      </w:r>
      <w:r w:rsidR="00E2348A" w:rsidRPr="002A1D75">
        <w:rPr>
          <w:lang w:eastAsia="en-US"/>
        </w:rPr>
        <w:t>Измерение деталей микрометрическими инструментами</w:t>
      </w:r>
      <w:r w:rsidR="00554ABB">
        <w:rPr>
          <w:lang w:eastAsia="en-US"/>
        </w:rPr>
        <w:t>.</w:t>
      </w:r>
      <w:r w:rsidR="00E2348A" w:rsidRPr="002A1D75">
        <w:rPr>
          <w:b/>
          <w:color w:val="000000"/>
          <w:lang w:eastAsia="en-US"/>
        </w:rPr>
        <w:t xml:space="preserve"> </w:t>
      </w:r>
    </w:p>
    <w:p w:rsidR="00E2348A" w:rsidRDefault="00624B31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color w:val="000000"/>
          <w:lang w:eastAsia="en-US"/>
        </w:rPr>
        <w:lastRenderedPageBreak/>
        <w:t>Практическое занятие</w:t>
      </w:r>
      <w:r w:rsidR="00E2348A" w:rsidRPr="002A1D75">
        <w:rPr>
          <w:b/>
          <w:color w:val="000000"/>
          <w:lang w:eastAsia="en-US"/>
        </w:rPr>
        <w:t>:</w:t>
      </w:r>
      <w:r w:rsidR="00E2348A" w:rsidRPr="002A1D75">
        <w:rPr>
          <w:color w:val="000000"/>
          <w:lang w:eastAsia="en-US"/>
        </w:rPr>
        <w:t xml:space="preserve"> </w:t>
      </w:r>
      <w:r w:rsidR="00E2348A" w:rsidRPr="002A1D75">
        <w:rPr>
          <w:lang w:eastAsia="en-US"/>
        </w:rPr>
        <w:t>Измерение деталей с использованием различных измерительных инструментов</w:t>
      </w:r>
      <w:r w:rsidR="00554ABB">
        <w:rPr>
          <w:lang w:eastAsia="en-US"/>
        </w:rPr>
        <w:t>.</w:t>
      </w:r>
    </w:p>
    <w:p w:rsidR="002A1D75" w:rsidRPr="002A1D75" w:rsidRDefault="002A1D75" w:rsidP="002A1D75">
      <w:pPr>
        <w:shd w:val="clear" w:color="auto" w:fill="FFFFFF"/>
        <w:ind w:firstLine="709"/>
        <w:jc w:val="both"/>
        <w:rPr>
          <w:lang w:eastAsia="en-US"/>
        </w:rPr>
      </w:pPr>
    </w:p>
    <w:p w:rsidR="00E2348A" w:rsidRPr="00554ABB" w:rsidRDefault="00554ABB" w:rsidP="002A1D75">
      <w:pPr>
        <w:ind w:firstLine="709"/>
        <w:jc w:val="both"/>
        <w:rPr>
          <w:b/>
          <w:lang w:eastAsia="en-US"/>
        </w:rPr>
      </w:pPr>
      <w:r>
        <w:rPr>
          <w:b/>
          <w:iCs/>
          <w:color w:val="000000"/>
          <w:lang w:eastAsia="en-US"/>
        </w:rPr>
        <w:t xml:space="preserve">РАЗДЕЛ </w:t>
      </w:r>
      <w:r w:rsidR="00E2348A" w:rsidRPr="00554ABB">
        <w:rPr>
          <w:b/>
          <w:iCs/>
          <w:color w:val="000000"/>
          <w:lang w:eastAsia="en-US"/>
        </w:rPr>
        <w:t>4</w:t>
      </w:r>
      <w:r w:rsidR="00E2348A" w:rsidRPr="00554ABB">
        <w:rPr>
          <w:lang w:eastAsia="en-US"/>
        </w:rPr>
        <w:t>.</w:t>
      </w:r>
      <w:r>
        <w:rPr>
          <w:b/>
          <w:lang w:eastAsia="en-US"/>
        </w:rPr>
        <w:t>ОСНОВЫ СЕРТИФИКАЦИИ</w:t>
      </w:r>
    </w:p>
    <w:p w:rsidR="002A1D75" w:rsidRPr="002A1D75" w:rsidRDefault="002A1D75" w:rsidP="002A1D75">
      <w:pPr>
        <w:ind w:firstLine="709"/>
        <w:jc w:val="both"/>
        <w:rPr>
          <w:b/>
          <w:lang w:eastAsia="en-US"/>
        </w:rPr>
      </w:pP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4.1 </w:t>
      </w:r>
      <w:r w:rsidRPr="002A1D75">
        <w:rPr>
          <w:lang w:eastAsia="en-US"/>
        </w:rPr>
        <w:t>Основные положения сертификации</w:t>
      </w:r>
    </w:p>
    <w:p w:rsidR="00E2348A" w:rsidRPr="002A1D75" w:rsidRDefault="00E2348A" w:rsidP="00554ABB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 </w:t>
      </w:r>
      <w:r w:rsidRPr="002A1D75">
        <w:rPr>
          <w:b/>
          <w:lang w:eastAsia="en-US"/>
        </w:rPr>
        <w:t>Основные положения сертификации</w:t>
      </w:r>
      <w:r w:rsidRPr="002A1D75">
        <w:rPr>
          <w:lang w:eastAsia="en-US"/>
        </w:rPr>
        <w:t>. Основные понятия, цели и объекты сертификации. Роль сертификации в повышении качества продукции</w:t>
      </w:r>
      <w:r w:rsidRPr="002A1D75">
        <w:rPr>
          <w:b/>
          <w:lang w:eastAsia="en-US"/>
        </w:rPr>
        <w:t>.</w:t>
      </w:r>
      <w:r w:rsidRPr="002A1D75">
        <w:rPr>
          <w:lang w:eastAsia="en-US"/>
        </w:rPr>
        <w:t xml:space="preserve"> Общие сведения о конкурентоспособности.</w:t>
      </w:r>
      <w:r w:rsidR="00554ABB">
        <w:rPr>
          <w:lang w:eastAsia="en-US"/>
        </w:rPr>
        <w:t xml:space="preserve"> </w:t>
      </w:r>
      <w:r w:rsidRPr="00554ABB">
        <w:rPr>
          <w:lang w:eastAsia="en-US"/>
        </w:rPr>
        <w:t>Обязательная и добровольная сертификация.</w:t>
      </w:r>
      <w:r w:rsidRPr="002A1D75">
        <w:rPr>
          <w:lang w:eastAsia="en-US"/>
        </w:rPr>
        <w:t xml:space="preserve"> Правовое обеспечение сертификации</w:t>
      </w:r>
    </w:p>
    <w:p w:rsidR="00E2348A" w:rsidRPr="002A1D75" w:rsidRDefault="00E2348A" w:rsidP="002A1D75">
      <w:pPr>
        <w:shd w:val="clear" w:color="auto" w:fill="FFFFFF"/>
        <w:ind w:firstLine="709"/>
        <w:jc w:val="both"/>
        <w:rPr>
          <w:lang w:eastAsia="en-US"/>
        </w:rPr>
      </w:pPr>
      <w:r w:rsidRPr="002A1D75">
        <w:rPr>
          <w:b/>
          <w:bCs/>
          <w:color w:val="000000"/>
          <w:lang w:eastAsia="en-US"/>
        </w:rPr>
        <w:t xml:space="preserve">Тема 4.2 </w:t>
      </w:r>
      <w:r w:rsidRPr="002A1D75">
        <w:rPr>
          <w:lang w:eastAsia="en-US"/>
        </w:rPr>
        <w:t>Качество продукции</w:t>
      </w:r>
    </w:p>
    <w:p w:rsidR="00E2348A" w:rsidRPr="00554ABB" w:rsidRDefault="00E2348A" w:rsidP="00554ABB">
      <w:pPr>
        <w:pStyle w:val="a3"/>
        <w:shd w:val="clear" w:color="auto" w:fill="FFFFFF"/>
        <w:ind w:left="0" w:firstLine="709"/>
        <w:jc w:val="both"/>
        <w:rPr>
          <w:iCs/>
          <w:color w:val="000000"/>
          <w:lang w:eastAsia="en-US"/>
        </w:rPr>
      </w:pPr>
      <w:r w:rsidRPr="002A1D75">
        <w:rPr>
          <w:b/>
          <w:lang w:eastAsia="en-US"/>
        </w:rPr>
        <w:t>Качество продукции</w:t>
      </w:r>
      <w:r w:rsidRPr="002A1D75">
        <w:rPr>
          <w:lang w:eastAsia="en-US"/>
        </w:rPr>
        <w:t xml:space="preserve">. Основные понятия и определения в области качества продукции. Управление качеством продукции. </w:t>
      </w:r>
      <w:r w:rsidRPr="00554ABB">
        <w:rPr>
          <w:lang w:eastAsia="en-US"/>
        </w:rPr>
        <w:t>Сертификация систем качества.</w:t>
      </w:r>
      <w:r w:rsidRPr="002A1D75">
        <w:rPr>
          <w:lang w:eastAsia="en-US"/>
        </w:rPr>
        <w:t xml:space="preserve"> Качество продукции и защита потребителей.</w:t>
      </w:r>
    </w:p>
    <w:p w:rsidR="002A1D75" w:rsidRDefault="002A1D75" w:rsidP="002A1D75">
      <w:pPr>
        <w:ind w:right="57" w:firstLine="680"/>
        <w:jc w:val="both"/>
        <w:rPr>
          <w:sz w:val="28"/>
          <w:szCs w:val="28"/>
        </w:rPr>
      </w:pPr>
    </w:p>
    <w:p w:rsidR="000B4577" w:rsidRDefault="000B4577" w:rsidP="000B4577">
      <w:pPr>
        <w:ind w:right="57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2A1D75" w:rsidRDefault="002A1D75" w:rsidP="00914B86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метрологии, стандартизации и сертификации состоит из  теоретических вопросов, теста и задач. </w:t>
      </w:r>
      <w:r w:rsidR="00914B86" w:rsidRPr="00AB5CCD">
        <w:rPr>
          <w:sz w:val="28"/>
          <w:szCs w:val="28"/>
        </w:rPr>
        <w:t>Вариант выбир</w:t>
      </w:r>
      <w:r w:rsidR="00914B86">
        <w:rPr>
          <w:sz w:val="28"/>
          <w:szCs w:val="28"/>
        </w:rPr>
        <w:t>ается  по  последним цифрам номера зачётной книжки студента</w:t>
      </w:r>
      <w:r w:rsidR="00914B86" w:rsidRPr="00AB5CCD">
        <w:rPr>
          <w:sz w:val="28"/>
          <w:szCs w:val="28"/>
        </w:rPr>
        <w:t xml:space="preserve">. </w:t>
      </w:r>
    </w:p>
    <w:p w:rsidR="002A1D75" w:rsidRDefault="002A1D75" w:rsidP="002A1D75">
      <w:pPr>
        <w:ind w:right="57" w:firstLine="91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89"/>
        <w:gridCol w:w="789"/>
        <w:gridCol w:w="788"/>
        <w:gridCol w:w="788"/>
        <w:gridCol w:w="788"/>
        <w:gridCol w:w="788"/>
        <w:gridCol w:w="788"/>
        <w:gridCol w:w="788"/>
        <w:gridCol w:w="788"/>
        <w:gridCol w:w="788"/>
        <w:gridCol w:w="789"/>
      </w:tblGrid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Теор.вопрос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Теор.вопрос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Теор.вопрос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Задача1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1D0C66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1D0C66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1D0C66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2A1D75" w:rsidRDefault="001D0C66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2A1D75" w:rsidRDefault="001D0C66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D75" w:rsidTr="00E24B96">
        <w:tc>
          <w:tcPr>
            <w:tcW w:w="16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1D0C66">
              <w:rPr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2A1D75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2A1D75" w:rsidRDefault="00552B8F" w:rsidP="00E24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A1D75" w:rsidRDefault="002A1D75" w:rsidP="002A1D75">
      <w:pPr>
        <w:spacing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D75" w:rsidRDefault="002A1D75" w:rsidP="002A1D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Тексты условий задач переписывать обязательно, рисунки к задачам должны быть выполнены карандашом.</w:t>
      </w:r>
    </w:p>
    <w:p w:rsidR="002A1D75" w:rsidRDefault="002A1D75" w:rsidP="002A1D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Преобразования формул, уравнений в ходе решения производить в общем виде, а затем подставлять исходные данные.</w:t>
      </w:r>
    </w:p>
    <w:p w:rsidR="002A1D75" w:rsidRDefault="002A1D75" w:rsidP="002A1D7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решении задач применять Международную систему единиц (СИ). Для обозначения основных общетехнических величин использовать только стандартные символы (обозначения). </w:t>
      </w:r>
    </w:p>
    <w:p w:rsidR="002A1D75" w:rsidRDefault="002A1D75" w:rsidP="002A1D75">
      <w:pPr>
        <w:rPr>
          <w:sz w:val="28"/>
          <w:szCs w:val="28"/>
        </w:rPr>
      </w:pPr>
    </w:p>
    <w:p w:rsidR="00554ABB" w:rsidRPr="000B4577" w:rsidRDefault="00554ABB" w:rsidP="000B4577">
      <w:pPr>
        <w:ind w:firstLine="709"/>
        <w:jc w:val="both"/>
        <w:rPr>
          <w:b/>
          <w:color w:val="000000"/>
        </w:rPr>
      </w:pPr>
      <w:r w:rsidRPr="000B4577">
        <w:rPr>
          <w:b/>
          <w:color w:val="000000"/>
        </w:rPr>
        <w:t xml:space="preserve">Теоретические  вопросы </w:t>
      </w:r>
    </w:p>
    <w:p w:rsidR="002A1D75" w:rsidRPr="000B4577" w:rsidRDefault="002A1D75" w:rsidP="000B4577">
      <w:pPr>
        <w:ind w:firstLine="709"/>
        <w:jc w:val="both"/>
      </w:pPr>
    </w:p>
    <w:p w:rsidR="00DB7855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bCs/>
          <w:color w:val="000000"/>
          <w:lang w:eastAsia="en-US"/>
        </w:rPr>
        <w:t>Государственная система стандартизации</w:t>
      </w:r>
      <w:r w:rsidR="00DB7855" w:rsidRPr="000B4577">
        <w:rPr>
          <w:bCs/>
          <w:color w:val="000000"/>
          <w:lang w:eastAsia="en-US"/>
        </w:rPr>
        <w:t xml:space="preserve">. </w:t>
      </w:r>
      <w:r w:rsidRPr="000B4577">
        <w:rPr>
          <w:lang w:eastAsia="en-US"/>
        </w:rPr>
        <w:t xml:space="preserve">Задачи стандартизации. Основные понятия и определения. </w:t>
      </w:r>
    </w:p>
    <w:p w:rsidR="00DB7855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Органы и службы по стандартизации. Виды стандартов. Государственный контроль  за соблюдением требований государственных стандартов. Нормализованный контроль технической документации.</w:t>
      </w:r>
    </w:p>
    <w:p w:rsidR="00DB7855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 xml:space="preserve">Единая система конструкторской документации (ЕСКД). Единая система технологической документации (ЕСТД). </w:t>
      </w:r>
    </w:p>
    <w:p w:rsidR="00DB7855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Комплексы стандартов по безопасности жизнедеятельности (ССБТ). Система разработки и постановки продукции на производство (СРПП).</w:t>
      </w:r>
    </w:p>
    <w:p w:rsidR="00DB7855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lastRenderedPageBreak/>
        <w:t xml:space="preserve">Межгосударственная система по стандартизации (МГСС). Международная организация по стандартизации (ИСО).Международная электротехническая комиссия (МЭК). </w:t>
      </w:r>
    </w:p>
    <w:p w:rsidR="000B4577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Экономическая эффективность стандартизации.</w:t>
      </w:r>
    </w:p>
    <w:p w:rsidR="000B4577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Взаимозаменяемость гладких цилиндрических деталей</w:t>
      </w:r>
      <w:r w:rsidR="000B4577" w:rsidRPr="000B4577">
        <w:rPr>
          <w:lang w:eastAsia="en-US"/>
        </w:rPr>
        <w:t xml:space="preserve">. </w:t>
      </w:r>
      <w:r w:rsidRPr="000B4577">
        <w:rPr>
          <w:lang w:eastAsia="en-US"/>
        </w:rPr>
        <w:t>Основные понятия и определения. Общие положения ЕСДП.</w:t>
      </w:r>
    </w:p>
    <w:p w:rsidR="000B4577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 xml:space="preserve"> Обозначение полей допусков, предельных отклонений и посадок на чертежах. Неуказанные предельные отклонения размеров. Расчет и выбор посадок.</w:t>
      </w:r>
    </w:p>
    <w:p w:rsidR="000B4577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bCs/>
          <w:color w:val="000000"/>
          <w:lang w:eastAsia="en-US"/>
        </w:rPr>
        <w:t>Точность формы и расположения</w:t>
      </w:r>
      <w:r w:rsidR="000B4577" w:rsidRPr="000B4577">
        <w:rPr>
          <w:bCs/>
          <w:color w:val="000000"/>
          <w:lang w:eastAsia="en-US"/>
        </w:rPr>
        <w:t xml:space="preserve">. </w:t>
      </w:r>
      <w:r w:rsidRPr="000B4577">
        <w:rPr>
          <w:lang w:eastAsia="en-US"/>
        </w:rPr>
        <w:t xml:space="preserve">Общие термины и определения. Отклонение и допуски формы и  расположения. Суммарные отклонения и допуски формы и расположения поверхностей. </w:t>
      </w:r>
    </w:p>
    <w:p w:rsidR="000B4577" w:rsidRPr="000B4577" w:rsidRDefault="00554ABB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Обозначение на чертежах допусков формы и расположения.</w:t>
      </w:r>
      <w:r w:rsidRPr="000B4577">
        <w:rPr>
          <w:color w:val="000000"/>
          <w:lang w:eastAsia="en-US"/>
        </w:rPr>
        <w:t xml:space="preserve">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Шероховатость и волнистость поверхности</w:t>
      </w:r>
      <w:r w:rsidR="000B4577" w:rsidRPr="000B4577">
        <w:rPr>
          <w:lang w:eastAsia="en-US"/>
        </w:rPr>
        <w:t xml:space="preserve">. </w:t>
      </w:r>
      <w:r w:rsidRPr="000B4577">
        <w:rPr>
          <w:lang w:eastAsia="en-US"/>
        </w:rPr>
        <w:t>Основные понятия и определения. Обозначение шероховатости поверхности.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Определение параметров шероховатости поверхности</w:t>
      </w:r>
      <w:r w:rsidR="000B4577" w:rsidRPr="000B4577">
        <w:rPr>
          <w:lang w:eastAsia="en-US"/>
        </w:rPr>
        <w:t>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 xml:space="preserve">Система допусков и посадок для подшипников качения.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Допуски угловых размеров. Система допусков и посадок для конических соединений.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Взаимозаменяемость резьбовых соединений</w:t>
      </w:r>
      <w:r w:rsidR="000B4577" w:rsidRPr="000B4577">
        <w:rPr>
          <w:lang w:eastAsia="en-US"/>
        </w:rPr>
        <w:t xml:space="preserve">. </w:t>
      </w:r>
      <w:r w:rsidRPr="000B4577">
        <w:rPr>
          <w:lang w:eastAsia="en-US"/>
        </w:rPr>
        <w:t xml:space="preserve">Общие принципы взаимозаменяемости цилиндрической резьбы. Основные параметры метрической резьбы.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Система допусков  зубчатых передач. Допуски зубчатых конических и гипоидных передач. Допуски червячных передач.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 xml:space="preserve">Взаимозаменяемость шпоночных соединений.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Взаимозаменяемость шлицевых соединений.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Контроль резьбовых</w:t>
      </w:r>
      <w:r w:rsidR="000B4577" w:rsidRPr="000B4577">
        <w:rPr>
          <w:lang w:eastAsia="en-US"/>
        </w:rPr>
        <w:t>, зубчатых</w:t>
      </w:r>
      <w:r w:rsidRPr="000B4577">
        <w:rPr>
          <w:lang w:eastAsia="en-US"/>
        </w:rPr>
        <w:t xml:space="preserve"> соединений.</w:t>
      </w:r>
    </w:p>
    <w:p w:rsidR="000B4577" w:rsidRPr="000B4577" w:rsidRDefault="000B4577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Контроль шпоночных и шлицевых соединений.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 xml:space="preserve"> Расчет размерных цепей</w:t>
      </w:r>
      <w:r w:rsidR="000B4577" w:rsidRPr="000B4577">
        <w:rPr>
          <w:bCs/>
          <w:color w:val="000000"/>
          <w:lang w:eastAsia="en-US"/>
        </w:rPr>
        <w:t xml:space="preserve">. </w:t>
      </w:r>
      <w:r w:rsidRPr="000B4577">
        <w:rPr>
          <w:lang w:eastAsia="en-US"/>
        </w:rPr>
        <w:t>Основные термины и определения, классификация размерных цепей. Метод расчета размерных цепей на полную взаимозаменяемость. Теоретико- вероятностный метод расчета размерных цепей.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Основные понятия метрологии</w:t>
      </w:r>
      <w:r w:rsidR="000B4577" w:rsidRPr="000B4577">
        <w:rPr>
          <w:lang w:eastAsia="en-US"/>
        </w:rPr>
        <w:t xml:space="preserve">. </w:t>
      </w:r>
      <w:r w:rsidRPr="000B4577">
        <w:rPr>
          <w:lang w:eastAsia="en-US"/>
        </w:rPr>
        <w:t xml:space="preserve">Измеряемые величины. Виды и методы измерений. Методика выполнения измерений.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Линейные  измерения.. 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Угловые измерения. Жесткие угловые меры. Угольники. Механические угломеры. Средства измерений основанные на тригонометрическом методе.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Выбор средств измерения.</w:t>
      </w:r>
      <w:r w:rsidRPr="000B4577">
        <w:rPr>
          <w:b/>
          <w:color w:val="000000"/>
          <w:lang w:eastAsia="en-US"/>
        </w:rPr>
        <w:t xml:space="preserve"> </w:t>
      </w:r>
      <w:r w:rsidRPr="000B4577">
        <w:rPr>
          <w:lang w:eastAsia="en-US"/>
        </w:rPr>
        <w:t>Измерение деталей штангенинструментами.</w:t>
      </w:r>
      <w:r w:rsidRPr="000B4577">
        <w:rPr>
          <w:b/>
          <w:color w:val="000000"/>
          <w:lang w:eastAsia="en-US"/>
        </w:rPr>
        <w:t xml:space="preserve"> </w:t>
      </w:r>
      <w:r w:rsidRPr="000B4577">
        <w:rPr>
          <w:lang w:eastAsia="en-US"/>
        </w:rPr>
        <w:t>Измерение деталей микрометрическими инструментами.</w:t>
      </w:r>
      <w:r w:rsidRPr="000B4577">
        <w:rPr>
          <w:b/>
          <w:color w:val="000000"/>
          <w:lang w:eastAsia="en-US"/>
        </w:rPr>
        <w:t xml:space="preserve">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Основные положения сертификации. Основные понятия, цели и объекты сертификации. Роль сертификации в повышении качества продукции</w:t>
      </w:r>
      <w:r w:rsidRPr="000B4577">
        <w:rPr>
          <w:b/>
          <w:lang w:eastAsia="en-US"/>
        </w:rPr>
        <w:t>.</w:t>
      </w:r>
      <w:r w:rsidRPr="000B4577">
        <w:rPr>
          <w:lang w:eastAsia="en-US"/>
        </w:rPr>
        <w:t xml:space="preserve"> Общие сведения о конкурентоспособности.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Обязательная и добровольная сертификация. Правовое обеспечение сертификации</w:t>
      </w:r>
      <w:r w:rsidR="000B4577" w:rsidRPr="000B4577">
        <w:rPr>
          <w:bCs/>
          <w:color w:val="000000"/>
          <w:lang w:eastAsia="en-US"/>
        </w:rPr>
        <w:t xml:space="preserve">. </w:t>
      </w:r>
    </w:p>
    <w:p w:rsidR="000B4577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 xml:space="preserve">Качество продукции. Основные понятия и определения в области качества продукции. Управление качеством продукции. </w:t>
      </w:r>
    </w:p>
    <w:p w:rsidR="00DB7855" w:rsidRPr="000B4577" w:rsidRDefault="00DB7855" w:rsidP="000B4577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  <w:lang w:eastAsia="en-US"/>
        </w:rPr>
      </w:pPr>
      <w:r w:rsidRPr="000B4577">
        <w:rPr>
          <w:lang w:eastAsia="en-US"/>
        </w:rPr>
        <w:t>Сертификация систем качества. Качество продукции и защита потребителей.</w:t>
      </w:r>
    </w:p>
    <w:p w:rsidR="00E24B96" w:rsidRDefault="00E24B96" w:rsidP="00E24B96">
      <w:pPr>
        <w:jc w:val="both"/>
        <w:rPr>
          <w:b/>
          <w:sz w:val="28"/>
          <w:szCs w:val="28"/>
          <w:u w:val="single"/>
        </w:rPr>
      </w:pPr>
    </w:p>
    <w:p w:rsidR="00E24B96" w:rsidRDefault="00E24B96" w:rsidP="00E24B96">
      <w:pPr>
        <w:jc w:val="both"/>
        <w:rPr>
          <w:b/>
          <w:sz w:val="28"/>
          <w:szCs w:val="28"/>
          <w:u w:val="single"/>
        </w:rPr>
      </w:pPr>
    </w:p>
    <w:p w:rsidR="00E24B96" w:rsidRDefault="00E24B96" w:rsidP="00E24B96">
      <w:pPr>
        <w:jc w:val="both"/>
        <w:rPr>
          <w:b/>
          <w:sz w:val="28"/>
          <w:szCs w:val="28"/>
          <w:u w:val="single"/>
        </w:rPr>
      </w:pPr>
    </w:p>
    <w:p w:rsidR="00E24B96" w:rsidRDefault="00E24B96" w:rsidP="00E24B96">
      <w:pPr>
        <w:rPr>
          <w:sz w:val="28"/>
          <w:szCs w:val="28"/>
        </w:rPr>
      </w:pPr>
    </w:p>
    <w:p w:rsidR="00E24B96" w:rsidRDefault="00E24B96" w:rsidP="00E24B96">
      <w:pPr>
        <w:jc w:val="both"/>
        <w:rPr>
          <w:b/>
          <w:sz w:val="28"/>
          <w:szCs w:val="28"/>
          <w:u w:val="single"/>
        </w:rPr>
      </w:pPr>
    </w:p>
    <w:p w:rsidR="00E24B96" w:rsidRPr="00E169D9" w:rsidRDefault="00E24B96" w:rsidP="00E24B96">
      <w:pPr>
        <w:jc w:val="both"/>
        <w:rPr>
          <w:b/>
          <w:u w:val="single"/>
        </w:rPr>
      </w:pPr>
      <w:r w:rsidRPr="00E169D9">
        <w:rPr>
          <w:b/>
          <w:u w:val="single"/>
        </w:rPr>
        <w:t>ОТВЕТЬТЕ НА ВОПРОСЫ ТЕСТА</w:t>
      </w:r>
    </w:p>
    <w:p w:rsidR="001D0C66" w:rsidRPr="00E169D9" w:rsidRDefault="001D0C66" w:rsidP="00E24B96">
      <w:pPr>
        <w:jc w:val="both"/>
        <w:rPr>
          <w:b/>
          <w:u w:val="single"/>
        </w:rPr>
      </w:pPr>
    </w:p>
    <w:p w:rsidR="00E169D9" w:rsidRPr="00E169D9" w:rsidRDefault="001D0C66" w:rsidP="00E24B96">
      <w:pPr>
        <w:jc w:val="both"/>
        <w:rPr>
          <w:b/>
          <w:u w:val="single"/>
        </w:rPr>
      </w:pPr>
      <w:r w:rsidRPr="00E169D9">
        <w:rPr>
          <w:b/>
          <w:u w:val="single"/>
        </w:rPr>
        <w:t>Вариант1</w:t>
      </w:r>
    </w:p>
    <w:p w:rsidR="00E24B96" w:rsidRPr="00E169D9" w:rsidRDefault="00E24B96" w:rsidP="00E24B96">
      <w:pPr>
        <w:jc w:val="both"/>
        <w:rPr>
          <w:b/>
          <w:u w:val="single"/>
        </w:rPr>
      </w:pPr>
      <w:r w:rsidRPr="00E169D9">
        <w:rPr>
          <w:b/>
          <w:u w:val="single"/>
        </w:rPr>
        <w:t>ВОПРОСЫ  НА  ВЫБОР  ВАРИАНТА  ОТВЕТА</w:t>
      </w:r>
    </w:p>
    <w:p w:rsidR="00E24B96" w:rsidRPr="00E169D9" w:rsidRDefault="00E24B96" w:rsidP="00E24B96">
      <w:pPr>
        <w:pStyle w:val="a3"/>
        <w:numPr>
          <w:ilvl w:val="0"/>
          <w:numId w:val="6"/>
        </w:numPr>
        <w:ind w:left="0" w:firstLine="0"/>
        <w:jc w:val="both"/>
      </w:pPr>
      <w:r w:rsidRPr="00E169D9">
        <w:t>Название международной организации, занимающейся выпуском стандартов</w:t>
      </w:r>
    </w:p>
    <w:p w:rsidR="00E24B96" w:rsidRPr="00E169D9" w:rsidRDefault="00E24B96" w:rsidP="00E24B96">
      <w:pPr>
        <w:pStyle w:val="a3"/>
        <w:ind w:left="0"/>
        <w:jc w:val="both"/>
        <w:rPr>
          <w:lang w:val="en-US"/>
        </w:rPr>
      </w:pPr>
      <w:r w:rsidRPr="00E169D9">
        <w:t>а</w:t>
      </w:r>
      <w:r w:rsidRPr="00E169D9">
        <w:rPr>
          <w:lang w:val="en-US"/>
        </w:rPr>
        <w:t>. ISO</w:t>
      </w:r>
    </w:p>
    <w:p w:rsidR="00E24B96" w:rsidRPr="00E169D9" w:rsidRDefault="00E24B96" w:rsidP="00E24B96">
      <w:pPr>
        <w:pStyle w:val="a3"/>
        <w:ind w:left="0"/>
        <w:jc w:val="both"/>
        <w:rPr>
          <w:lang w:val="en-US"/>
        </w:rPr>
      </w:pPr>
      <w:r w:rsidRPr="00E169D9">
        <w:t>б</w:t>
      </w:r>
      <w:r w:rsidRPr="00E169D9">
        <w:rPr>
          <w:lang w:val="en-US"/>
        </w:rPr>
        <w:t>. IES</w:t>
      </w:r>
    </w:p>
    <w:p w:rsidR="00E24B96" w:rsidRPr="00E169D9" w:rsidRDefault="00E24B96" w:rsidP="00E24B96">
      <w:pPr>
        <w:pStyle w:val="a3"/>
        <w:ind w:left="0"/>
        <w:jc w:val="both"/>
        <w:rPr>
          <w:lang w:val="en-US"/>
        </w:rPr>
      </w:pPr>
      <w:r w:rsidRPr="00E169D9">
        <w:t>в</w:t>
      </w:r>
      <w:r w:rsidRPr="00E169D9">
        <w:rPr>
          <w:lang w:val="en-US"/>
        </w:rPr>
        <w:t>. EAC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 xml:space="preserve">г. </w:t>
      </w:r>
      <w:r w:rsidRPr="00E169D9">
        <w:rPr>
          <w:lang w:val="en-US"/>
        </w:rPr>
        <w:t>CEN</w:t>
      </w:r>
    </w:p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2. 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общественном производстве, называется: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а. Симплификация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 Селекция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Оптимизация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Типизация</w:t>
      </w:r>
    </w:p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3. Поле, ограниченное верхним и нижним предельным отклонениями относительно номинального размера называется: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а. Поле значений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 Поле допуска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Поле точности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Поле готовности</w:t>
      </w:r>
    </w:p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4. Аккредитация – это…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а. Процедура официального подтверждения соответствия объекта установленным критериям и показателям (стандарту).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 Документ, который орган по сертификации наделяет правом использовать знаки соответствия своей продукции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Процесс, устанавливающий правила определения результатов испытаний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Документ, устанавливающий руководящие принципы, характеристики различных видов деятельности</w:t>
      </w:r>
    </w:p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5. Обеспечение качества – это часть  менеджмента качества, направленная на …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 xml:space="preserve">а. Создание уверенности, что требования к качеству будут выполнены 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 Выполнение требований к качеству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Отслеживание конкретных результатов деятельности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Установление целей в области качества</w:t>
      </w:r>
    </w:p>
    <w:p w:rsidR="00E24B96" w:rsidRPr="00E169D9" w:rsidRDefault="00E24B96" w:rsidP="00E169D9">
      <w:pPr>
        <w:pStyle w:val="a3"/>
        <w:ind w:left="0"/>
        <w:jc w:val="both"/>
        <w:rPr>
          <w:b/>
        </w:rPr>
      </w:pPr>
      <w:r w:rsidRPr="00E169D9">
        <w:rPr>
          <w:b/>
        </w:rPr>
        <w:t>ВСТАВИТЬ ПРОПУЩЕННОЕ СЛОВО</w:t>
      </w:r>
    </w:p>
    <w:p w:rsidR="00E24B96" w:rsidRPr="00E169D9" w:rsidRDefault="00E169D9" w:rsidP="00E169D9">
      <w:pPr>
        <w:pStyle w:val="a3"/>
        <w:ind w:left="0"/>
        <w:jc w:val="both"/>
      </w:pPr>
      <w:r>
        <w:t>6.</w:t>
      </w:r>
      <w:r w:rsidR="00E24B96" w:rsidRPr="00E169D9">
        <w:t>Задачи квалиметрии состоят в определении____________ необходимых показателей качества изделия и их оптимальных значений, разработке методов количественной оценки качества, создания методики учёта изменения качества с течением времени.</w:t>
      </w:r>
    </w:p>
    <w:p w:rsidR="00E24B96" w:rsidRPr="00E169D9" w:rsidRDefault="00E24B96" w:rsidP="00E169D9">
      <w:pPr>
        <w:jc w:val="both"/>
      </w:pPr>
    </w:p>
    <w:p w:rsidR="00E24B96" w:rsidRPr="00E169D9" w:rsidRDefault="00E169D9" w:rsidP="00E169D9">
      <w:pPr>
        <w:jc w:val="both"/>
      </w:pPr>
      <w:r w:rsidRPr="00E169D9">
        <w:t>7.</w:t>
      </w:r>
      <w:r w:rsidR="00E24B96" w:rsidRPr="00E169D9">
        <w:t>Форма,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называется____________.</w:t>
      </w:r>
    </w:p>
    <w:p w:rsidR="00E24B96" w:rsidRPr="00E169D9" w:rsidRDefault="00E24B96" w:rsidP="00E169D9">
      <w:pPr>
        <w:jc w:val="both"/>
      </w:pPr>
    </w:p>
    <w:p w:rsidR="00E24B96" w:rsidRPr="00E169D9" w:rsidRDefault="00E169D9" w:rsidP="00E169D9">
      <w:pPr>
        <w:jc w:val="both"/>
      </w:pPr>
      <w:r w:rsidRPr="00E169D9">
        <w:t>8.</w:t>
      </w:r>
      <w:r w:rsidR="00E24B96" w:rsidRPr="00E169D9">
        <w:t>Добровольное подтверждение соответствия осуществляется по инициативе_____________.</w:t>
      </w:r>
    </w:p>
    <w:p w:rsidR="00E24B96" w:rsidRPr="00E169D9" w:rsidRDefault="00E24B96" w:rsidP="00E169D9">
      <w:pPr>
        <w:pStyle w:val="a3"/>
        <w:ind w:left="0"/>
        <w:jc w:val="both"/>
      </w:pPr>
    </w:p>
    <w:p w:rsidR="00E24B96" w:rsidRPr="00E169D9" w:rsidRDefault="00E24B96" w:rsidP="00E169D9">
      <w:pPr>
        <w:pStyle w:val="a3"/>
        <w:numPr>
          <w:ilvl w:val="0"/>
          <w:numId w:val="10"/>
        </w:numPr>
        <w:ind w:left="0" w:firstLine="0"/>
        <w:jc w:val="both"/>
      </w:pPr>
      <w:r w:rsidRPr="00E169D9">
        <w:lastRenderedPageBreak/>
        <w:t>Документ, устанавливающий правила, руководящие принципы или характеристики различных видов деятельности или их результатов, называется _____________.</w:t>
      </w:r>
    </w:p>
    <w:p w:rsidR="00E24B96" w:rsidRPr="00E169D9" w:rsidRDefault="00E24B96" w:rsidP="00E169D9">
      <w:pPr>
        <w:pStyle w:val="a3"/>
        <w:ind w:left="0"/>
        <w:jc w:val="both"/>
      </w:pPr>
    </w:p>
    <w:p w:rsidR="00E24B96" w:rsidRPr="00E169D9" w:rsidRDefault="00E169D9" w:rsidP="00E24B96">
      <w:pPr>
        <w:jc w:val="both"/>
      </w:pPr>
      <w:r w:rsidRPr="00E169D9">
        <w:t>10.</w:t>
      </w:r>
      <w:r w:rsidR="00E24B96" w:rsidRPr="00E169D9">
        <w:t>____________ - это международная организация, сфера деятельности которой охватывает стандартизацию во всех областях, за исключением электроники и электротехники.</w:t>
      </w:r>
    </w:p>
    <w:p w:rsidR="00E24B96" w:rsidRPr="00E169D9" w:rsidRDefault="00E24B96" w:rsidP="00E24B96">
      <w:pPr>
        <w:jc w:val="both"/>
        <w:rPr>
          <w:b/>
          <w:u w:val="single"/>
        </w:rPr>
      </w:pPr>
      <w:r w:rsidRPr="00E169D9">
        <w:rPr>
          <w:b/>
          <w:u w:val="single"/>
        </w:rPr>
        <w:t>ВОПРОСЫ НА УСТАНОВЛЕНИЕ СООТВЕТСТВИЯ</w:t>
      </w:r>
    </w:p>
    <w:p w:rsidR="00E24B96" w:rsidRPr="00E169D9" w:rsidRDefault="00E169D9" w:rsidP="00E24B96">
      <w:pPr>
        <w:pStyle w:val="a3"/>
        <w:ind w:left="0"/>
        <w:jc w:val="both"/>
      </w:pPr>
      <w:r w:rsidRPr="00E169D9">
        <w:t>11.</w:t>
      </w:r>
      <w:r w:rsidR="00E24B96" w:rsidRPr="00E169D9">
        <w:t>Установите соответствие между цифровыми обозначениями международных стандартов и их названиями: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14000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26000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50001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Энергетический менеджмент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9000</w:t>
            </w: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169D9" w:rsidP="00E24B96">
      <w:pPr>
        <w:pStyle w:val="a3"/>
        <w:ind w:left="0"/>
        <w:jc w:val="both"/>
      </w:pPr>
      <w:r w:rsidRPr="00E169D9">
        <w:t>12.</w:t>
      </w:r>
      <w:r w:rsidR="00E24B96" w:rsidRPr="00E169D9">
        <w:t>Установите соответствие между названиями участников системы сертификации и функциями, которые они выполняют: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Центральный орган по сертификации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Выдаёт заключения о возможности распространения результатов испытаний, сертификатов соответствия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Совет по сертификации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Организует и проводит проверку условий производства сертифицируемой продукции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Орган по сертификации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Управляет системой, организует работу и  устанавливает общие правила проведения сертификации в системе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Испытательный центр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Разрабатывает положения по формированию единой политики сертификации в рамках системы</w:t>
            </w: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169D9" w:rsidP="00F276EA">
      <w:pPr>
        <w:pStyle w:val="a3"/>
        <w:jc w:val="both"/>
      </w:pPr>
      <w:r w:rsidRPr="00E169D9">
        <w:t>13.</w:t>
      </w:r>
      <w:r w:rsidR="00E24B96" w:rsidRPr="00E169D9">
        <w:t>Установите соответствие между названиями приставок для кратных единиц системы СИ и значениями их десятичных множителей: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Гига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E24B96" w:rsidRPr="00E169D9" w:rsidRDefault="00F771E1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Пета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E24B96" w:rsidRPr="00E169D9" w:rsidRDefault="00F771E1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Экса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E24B96" w:rsidRPr="00E169D9" w:rsidRDefault="00F771E1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sup>
                </m:sSup>
              </m:oMath>
            </m:oMathPara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Тера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E24B96" w:rsidRPr="00E169D9" w:rsidRDefault="00F771E1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oMath>
            </m:oMathPara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169D9" w:rsidP="00E169D9">
      <w:pPr>
        <w:pStyle w:val="a3"/>
        <w:jc w:val="both"/>
      </w:pPr>
      <w:r w:rsidRPr="00E169D9">
        <w:t>14.</w:t>
      </w:r>
      <w:r w:rsidR="00E24B96" w:rsidRPr="00E169D9">
        <w:t>Установите соответствие между эталонами и их назначением:</w:t>
      </w:r>
    </w:p>
    <w:p w:rsidR="00E24B96" w:rsidRPr="00E169D9" w:rsidRDefault="00E24B96" w:rsidP="00E24B96">
      <w:pPr>
        <w:pStyle w:val="a3"/>
        <w:jc w:val="both"/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Рабочий эталон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Вторичный эталон, предназначен для проверки сохранности государственного эталона и для замены его в случае порчи или утраты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Эталон – копия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Вторичный эталон, применяемый для сличения эталонов, которые по тем или иным причинам не могут быть непосредственно сличаемы друг с другом.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Эталон – свидетель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Предназначен для передачи размеров единиц рабочим эталонам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Эталон сравнения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Применяется для передачи размера единицы образцовым средствам измерения высшей точности</w:t>
            </w:r>
          </w:p>
        </w:tc>
      </w:tr>
    </w:tbl>
    <w:p w:rsidR="00E24B96" w:rsidRPr="00E169D9" w:rsidRDefault="00E24B96" w:rsidP="00E24B9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169D9" w:rsidP="00F276EA">
      <w:pPr>
        <w:ind w:left="360"/>
        <w:jc w:val="both"/>
      </w:pPr>
      <w:r w:rsidRPr="00E169D9">
        <w:t>15.</w:t>
      </w:r>
      <w:r w:rsidR="00E24B96" w:rsidRPr="00E169D9">
        <w:t>Установите соответствие между понятиями и определениями видов стандартов: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Стандарты на продукцию (услуги)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Стандарт общих технических условий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Обеспечивают полный контроль над выполнением обязательных требований к качеству продукции, определённому принятыми стандартами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Стандарты на работы (процесс)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Нормативные документы, утверждающие нормы и правила для различных работ, которые проводятся на определённых стадиях жизненного цикла продукции (разработка, изготовление, потребление, хранение, транспортировка, ремонт и утилизация)</w:t>
            </w:r>
          </w:p>
        </w:tc>
      </w:tr>
      <w:tr w:rsidR="00E24B96" w:rsidRPr="00E169D9" w:rsidTr="00E24B96">
        <w:tc>
          <w:tcPr>
            <w:tcW w:w="52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Стандарты на методы контроля (испытания, измерения, анализа)</w:t>
            </w:r>
          </w:p>
        </w:tc>
        <w:tc>
          <w:tcPr>
            <w:tcW w:w="495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Нормативные документы, утверждающие требования либо к определённому виду продукции (услуги), либо к группам однородной продукции (услуги) </w:t>
            </w: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E24B96" w:rsidRPr="00E169D9" w:rsidTr="00E24B96">
        <w:tc>
          <w:tcPr>
            <w:tcW w:w="2392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4B96" w:rsidRPr="00E169D9" w:rsidRDefault="00E24B96" w:rsidP="00E24B9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24B96" w:rsidP="00E24B96">
      <w:pPr>
        <w:pStyle w:val="a3"/>
        <w:ind w:left="0"/>
        <w:jc w:val="both"/>
        <w:rPr>
          <w:b/>
          <w:u w:val="single"/>
        </w:rPr>
      </w:pPr>
      <w:r w:rsidRPr="00E169D9">
        <w:rPr>
          <w:b/>
          <w:u w:val="single"/>
        </w:rPr>
        <w:t>ВОПРОСЫ НА УСТАНОВЛЕНИЕ ПОСЛЕДОВАТЕЛЬНОСТИ ДЕЙСТВИЙ</w:t>
      </w:r>
    </w:p>
    <w:p w:rsidR="00E24B96" w:rsidRPr="00E169D9" w:rsidRDefault="00E169D9" w:rsidP="00E24B96">
      <w:pPr>
        <w:pStyle w:val="a3"/>
        <w:ind w:left="0"/>
        <w:jc w:val="both"/>
      </w:pPr>
      <w:r w:rsidRPr="00E169D9">
        <w:t>16</w:t>
      </w:r>
      <w:r w:rsidR="00E24B96" w:rsidRPr="00E169D9">
        <w:t>.Укажите правильный порядок обозначения ГОСТа из системы ЕСКД: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а. Год утверждения стандарта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 Порядковый номер в группе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Номер группы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Класс</w:t>
      </w:r>
    </w:p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169D9" w:rsidP="00E24B96">
      <w:pPr>
        <w:pStyle w:val="a3"/>
        <w:ind w:left="0"/>
        <w:jc w:val="both"/>
      </w:pPr>
      <w:r w:rsidRPr="00E169D9">
        <w:t>17</w:t>
      </w:r>
      <w:r w:rsidR="00E24B96" w:rsidRPr="00E169D9">
        <w:t>.Укажите правильную последовательность дольных единиц измерения длины, начиная с наибольшей: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а. Пико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 Микро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Нано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Фемто</w:t>
      </w:r>
    </w:p>
    <w:p w:rsidR="00E24B96" w:rsidRPr="00E169D9" w:rsidRDefault="00E24B96" w:rsidP="00E24B96">
      <w:pPr>
        <w:pStyle w:val="a3"/>
        <w:ind w:left="0"/>
        <w:jc w:val="both"/>
      </w:pPr>
    </w:p>
    <w:p w:rsidR="00E24B96" w:rsidRPr="00E169D9" w:rsidRDefault="00E169D9" w:rsidP="00E24B96">
      <w:pPr>
        <w:pStyle w:val="a3"/>
        <w:ind w:left="0"/>
        <w:jc w:val="both"/>
      </w:pPr>
      <w:r w:rsidRPr="00E169D9">
        <w:t>18</w:t>
      </w:r>
      <w:r w:rsidR="00E24B96" w:rsidRPr="00E169D9">
        <w:t>. Укажите правильную последовательность названий групп стандартов, входящих в ЕСТД, начиная с первой: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а. Основополагающие стандарты ЕСТД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б.Методы расчёта применяемости деталей и учёта применяемости технологической документации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в. Система обозначения технологических документов</w:t>
      </w:r>
    </w:p>
    <w:p w:rsidR="00E24B96" w:rsidRPr="00E169D9" w:rsidRDefault="00E24B96" w:rsidP="00E24B96">
      <w:pPr>
        <w:pStyle w:val="a3"/>
        <w:ind w:left="0"/>
        <w:jc w:val="both"/>
      </w:pPr>
      <w:r w:rsidRPr="00E169D9">
        <w:t>г. Правила оформления технологических документов на различные виды работ</w:t>
      </w:r>
    </w:p>
    <w:p w:rsidR="00E169D9" w:rsidRDefault="00E169D9" w:rsidP="00E24B96">
      <w:pPr>
        <w:pStyle w:val="a3"/>
        <w:ind w:left="0"/>
        <w:jc w:val="both"/>
      </w:pPr>
    </w:p>
    <w:p w:rsidR="00E169D9" w:rsidRPr="00E169D9" w:rsidRDefault="00E169D9" w:rsidP="00E24B96">
      <w:pPr>
        <w:pStyle w:val="a3"/>
        <w:ind w:left="0"/>
        <w:jc w:val="both"/>
      </w:pPr>
    </w:p>
    <w:p w:rsidR="001D0C66" w:rsidRPr="00E169D9" w:rsidRDefault="001D0C66" w:rsidP="001D0C66">
      <w:pPr>
        <w:jc w:val="both"/>
        <w:rPr>
          <w:b/>
          <w:u w:val="single"/>
        </w:rPr>
      </w:pPr>
      <w:r w:rsidRPr="00E169D9">
        <w:rPr>
          <w:b/>
          <w:u w:val="single"/>
        </w:rPr>
        <w:t>Вариант2</w:t>
      </w:r>
    </w:p>
    <w:p w:rsidR="001D0C66" w:rsidRPr="00E169D9" w:rsidRDefault="001D0C66" w:rsidP="001D0C66">
      <w:pPr>
        <w:jc w:val="both"/>
        <w:rPr>
          <w:b/>
          <w:u w:val="single"/>
        </w:rPr>
      </w:pPr>
      <w:r w:rsidRPr="00E169D9">
        <w:rPr>
          <w:b/>
          <w:u w:val="single"/>
        </w:rPr>
        <w:t>ВОПРОСЫ  НА  ВЫБОР  ВАРИАНТА  ОТВЕТА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1. Стандартизация – это: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Документ, принятый органами власти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Совокупность взаимосвязанных стандартов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Деятельность  по разработке, опубликованию и применению стандартов, по установлению норм, правил и характеристик в целях обеспечения безопасности продукции, работ и услуг для окружающей среды, жизни...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Документ, в котором устанавливаются характеристики продукции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2. Разность между значением величины, полученной в процессе измерений, и настоящим (действительным) значением данной величины – это…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Относительная погрешность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Абсолютна погрешность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Приведённая погрешность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Динамическая погрешность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3. Подтверждениями соответствия являются: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Сертификация и декларация продукции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Сертификат и декларация соответствия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Знак соответствия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Сертификат и декларация и знак соответствия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4. Чтобы иметь право___________ свою продукцию этим знаком, необходимо получить лицензию в территориальном органе Госстандарта России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Маркировать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lastRenderedPageBreak/>
        <w:t>б. Распространять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Импортировать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Экспортировать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5. 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 целей, называется: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Регламент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Стандарт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Услуга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Эталон</w:t>
      </w:r>
    </w:p>
    <w:p w:rsidR="001D0C66" w:rsidRPr="00E169D9" w:rsidRDefault="001D0C66" w:rsidP="00E169D9">
      <w:pPr>
        <w:pStyle w:val="a3"/>
        <w:ind w:left="0"/>
        <w:jc w:val="both"/>
        <w:rPr>
          <w:b/>
        </w:rPr>
      </w:pPr>
      <w:r w:rsidRPr="00E169D9">
        <w:rPr>
          <w:b/>
        </w:rPr>
        <w:t>ВСТАВИТЬ ПРОПУЩЕННОЕ СЛОВО</w:t>
      </w:r>
    </w:p>
    <w:p w:rsidR="001D0C66" w:rsidRPr="00E169D9" w:rsidRDefault="001D0C66" w:rsidP="00E169D9">
      <w:pPr>
        <w:pStyle w:val="a3"/>
        <w:numPr>
          <w:ilvl w:val="0"/>
          <w:numId w:val="10"/>
        </w:numPr>
        <w:ind w:left="0" w:firstLine="0"/>
        <w:jc w:val="both"/>
      </w:pPr>
      <w:r w:rsidRPr="00E169D9">
        <w:t>____________ - это область практической и научной деятельности, которая занимается разработкой теоретических основ и методов количественной оценки качества продукции.</w:t>
      </w:r>
    </w:p>
    <w:p w:rsidR="001D0C66" w:rsidRPr="00E169D9" w:rsidRDefault="001D0C66" w:rsidP="00E169D9">
      <w:pPr>
        <w:pStyle w:val="a3"/>
        <w:ind w:left="0"/>
        <w:jc w:val="both"/>
      </w:pPr>
    </w:p>
    <w:p w:rsidR="001D0C66" w:rsidRPr="00E169D9" w:rsidRDefault="001D0C66" w:rsidP="00E169D9">
      <w:pPr>
        <w:pStyle w:val="a3"/>
        <w:numPr>
          <w:ilvl w:val="0"/>
          <w:numId w:val="10"/>
        </w:numPr>
        <w:ind w:left="0" w:firstLine="0"/>
        <w:jc w:val="both"/>
      </w:pPr>
      <w:r w:rsidRPr="00E169D9">
        <w:t>____________ - это совокупность свойств продукции, обуславливающих её пригодность удовлетворять определённые потребности в соответствии с назначением.</w:t>
      </w:r>
    </w:p>
    <w:p w:rsidR="001D0C66" w:rsidRPr="00E169D9" w:rsidRDefault="001D0C66" w:rsidP="00E169D9">
      <w:pPr>
        <w:pStyle w:val="a3"/>
        <w:ind w:left="0"/>
        <w:jc w:val="both"/>
      </w:pPr>
    </w:p>
    <w:p w:rsidR="001D0C66" w:rsidRPr="00E169D9" w:rsidRDefault="001D0C66" w:rsidP="00E169D9">
      <w:pPr>
        <w:pStyle w:val="a3"/>
        <w:numPr>
          <w:ilvl w:val="0"/>
          <w:numId w:val="10"/>
        </w:numPr>
        <w:ind w:left="0" w:firstLine="0"/>
        <w:jc w:val="both"/>
      </w:pPr>
      <w:r w:rsidRPr="00E169D9">
        <w:t xml:space="preserve">Степень соответствия присущих характеристик требованиям – это___________. </w:t>
      </w:r>
    </w:p>
    <w:p w:rsidR="001D0C66" w:rsidRPr="00E169D9" w:rsidRDefault="001D0C66" w:rsidP="00E169D9">
      <w:pPr>
        <w:pStyle w:val="a3"/>
        <w:ind w:left="0"/>
        <w:jc w:val="both"/>
      </w:pPr>
    </w:p>
    <w:p w:rsidR="001D0C66" w:rsidRPr="00E169D9" w:rsidRDefault="001D0C66" w:rsidP="00E169D9">
      <w:pPr>
        <w:pStyle w:val="a3"/>
        <w:numPr>
          <w:ilvl w:val="0"/>
          <w:numId w:val="10"/>
        </w:numPr>
        <w:ind w:left="0" w:firstLine="0"/>
        <w:jc w:val="both"/>
      </w:pPr>
      <w:r w:rsidRPr="00E169D9">
        <w:t>В случае соответствия объекта сертификации на основании акта о соответствии объекта выдаётся __________ соответствия исследуемого объекта требуемым параметрам качества.</w:t>
      </w:r>
    </w:p>
    <w:p w:rsidR="001D0C66" w:rsidRPr="00E169D9" w:rsidRDefault="001D0C66" w:rsidP="00E169D9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numPr>
          <w:ilvl w:val="0"/>
          <w:numId w:val="10"/>
        </w:numPr>
        <w:ind w:left="0" w:firstLine="0"/>
        <w:jc w:val="both"/>
      </w:pPr>
      <w:r w:rsidRPr="00E169D9">
        <w:t>Запишите в строке аббревиатуру, обозначающую термин «Статистический контроль качества» ____________.</w:t>
      </w:r>
    </w:p>
    <w:p w:rsidR="001D0C66" w:rsidRPr="00E169D9" w:rsidRDefault="001D0C66" w:rsidP="00E169D9">
      <w:pPr>
        <w:jc w:val="both"/>
        <w:rPr>
          <w:b/>
          <w:u w:val="single"/>
        </w:rPr>
      </w:pPr>
      <w:r w:rsidRPr="00E169D9">
        <w:rPr>
          <w:b/>
          <w:u w:val="single"/>
        </w:rPr>
        <w:t>ВОПРОСЫ НА УСТАНОВЛЕНИЕ СООТВЕТСТВИЯ</w:t>
      </w:r>
    </w:p>
    <w:p w:rsidR="001D0C66" w:rsidRPr="00E169D9" w:rsidRDefault="00A146B2" w:rsidP="001D0C66">
      <w:pPr>
        <w:pStyle w:val="a3"/>
        <w:ind w:left="0"/>
        <w:jc w:val="both"/>
      </w:pPr>
      <w:r w:rsidRPr="00E169D9">
        <w:t>11</w:t>
      </w:r>
      <w:r w:rsidR="001D0C66" w:rsidRPr="00E169D9">
        <w:t>.Установите соответствие между методами получения результатов измерения и их определениями: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977"/>
        <w:gridCol w:w="992"/>
        <w:gridCol w:w="4927"/>
      </w:tblGrid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Прямые измерения</w:t>
            </w:r>
          </w:p>
        </w:tc>
        <w:tc>
          <w:tcPr>
            <w:tcW w:w="9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Косвенные измерения</w:t>
            </w:r>
          </w:p>
        </w:tc>
        <w:tc>
          <w:tcPr>
            <w:tcW w:w="9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492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Измерения, в ходе которых измеряется минимум две неоднородные физические величины с целью установления существующей между ними  зависимости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Совокупные измерения</w:t>
            </w:r>
          </w:p>
        </w:tc>
        <w:tc>
          <w:tcPr>
            <w:tcW w:w="9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492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Измерения,  выполняемые при помощи мер, т. Е. измеряемая величина сопоставляется непосредственно с её мерой 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Совместные измерения</w:t>
            </w:r>
          </w:p>
        </w:tc>
        <w:tc>
          <w:tcPr>
            <w:tcW w:w="9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492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Измерения, результатом которых является решение некоторой системы уравнений, которая составлена из уравнений, полученных вследствии измерения возможных сочетаний измеряемых величин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2268"/>
        <w:gridCol w:w="2714"/>
        <w:gridCol w:w="2213"/>
      </w:tblGrid>
      <w:tr w:rsidR="001D0C66" w:rsidRPr="00E169D9" w:rsidTr="00F276EA"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F276EA"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12</w:t>
      </w:r>
      <w:r w:rsidR="001D0C66" w:rsidRPr="00E169D9">
        <w:t>. Установите соответствие между категорией стандарт и записью его названия: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Государственный стандарт 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ИСО 9001:2000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Международный стандарт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ПМГ 05 – 94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Инструкция 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МИ 2231 – 2000 ГСИ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Правила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ГОСТ Р  1.5 - 2012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1D0C66" w:rsidRPr="00E169D9" w:rsidTr="00A1609B">
        <w:tc>
          <w:tcPr>
            <w:tcW w:w="23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A1609B">
        <w:tc>
          <w:tcPr>
            <w:tcW w:w="23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13</w:t>
      </w:r>
      <w:r w:rsidR="001D0C66" w:rsidRPr="00E169D9">
        <w:t>. Установите соответствие между аббревиатурой  и полным названием  стандартов: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ГОСТ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Республиканский стандарт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ОСТ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Стандарт организации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РСТ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Отраслевой стандарт 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СТО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Государственный стандарт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1D0C66" w:rsidRPr="00E169D9" w:rsidTr="00A1609B">
        <w:tc>
          <w:tcPr>
            <w:tcW w:w="23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A1609B">
        <w:tc>
          <w:tcPr>
            <w:tcW w:w="23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14</w:t>
      </w:r>
      <w:r w:rsidR="001D0C66" w:rsidRPr="00E169D9">
        <w:t>. Установите соответствие между термином  и определением: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Стандартизация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Наука об измерениях, методах и средствах обеспечения их единства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Метрология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Деятельность, направленная на разработку и установление требований, норм, правил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Форма подтверждения соответствия объектов выдвинутым требованиям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8886" w:type="dxa"/>
        <w:tblInd w:w="720" w:type="dxa"/>
        <w:tblLook w:val="04A0"/>
      </w:tblPr>
      <w:tblGrid>
        <w:gridCol w:w="3216"/>
        <w:gridCol w:w="2835"/>
        <w:gridCol w:w="2835"/>
      </w:tblGrid>
      <w:tr w:rsidR="001D0C66" w:rsidRPr="00E169D9" w:rsidTr="00A1609B">
        <w:tc>
          <w:tcPr>
            <w:tcW w:w="3216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</w:tr>
      <w:tr w:rsidR="001D0C66" w:rsidRPr="00E169D9" w:rsidTr="00A1609B">
        <w:tc>
          <w:tcPr>
            <w:tcW w:w="3216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15</w:t>
      </w:r>
      <w:r w:rsidR="001D0C66" w:rsidRPr="00E169D9">
        <w:t>. Установите соответствие между термином  и формой стандартизации: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900"/>
        <w:gridCol w:w="495"/>
        <w:gridCol w:w="3934"/>
      </w:tblGrid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Типизация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Унификация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Рациональное уменьшение числа типов, видов и размеров объектов одинакового функционального назначения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Симплификация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Разновидность стандартизации, заключающаяся в разработке и установлении типовых решений (конструктивных, технологических, организационных и т.п.) на основе </w:t>
            </w:r>
            <w:r w:rsidRPr="00E169D9">
              <w:rPr>
                <w:sz w:val="24"/>
                <w:szCs w:val="24"/>
              </w:rPr>
              <w:lastRenderedPageBreak/>
              <w:t>наиболее прогрессивных методов и режимов работы</w:t>
            </w:r>
          </w:p>
        </w:tc>
      </w:tr>
      <w:tr w:rsidR="001D0C66" w:rsidRPr="00E169D9" w:rsidTr="00A1609B">
        <w:tc>
          <w:tcPr>
            <w:tcW w:w="52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0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Агрегатирование</w:t>
            </w:r>
          </w:p>
        </w:tc>
        <w:tc>
          <w:tcPr>
            <w:tcW w:w="495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39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Метод создания новых машин, приборов и другого оборудования путём компоновки конечного изделия из ограниченного набора стандартных и унифицированных узлов и агрегатов, обладающих геометрической и функциональной взаимозаменяемостью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1D0C66" w:rsidRPr="00E169D9" w:rsidTr="00A1609B">
        <w:tc>
          <w:tcPr>
            <w:tcW w:w="23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A1609B">
        <w:tc>
          <w:tcPr>
            <w:tcW w:w="239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  <w:rPr>
          <w:b/>
          <w:u w:val="single"/>
        </w:rPr>
      </w:pPr>
      <w:r w:rsidRPr="00E169D9">
        <w:rPr>
          <w:b/>
          <w:u w:val="single"/>
        </w:rPr>
        <w:t>ВОПРОСЫ НА УСТАНОВЛЕНИЕ ПОСЛЕДОВАТЕЛЬНОСТИ ДЕЙСТВИЙ</w:t>
      </w:r>
    </w:p>
    <w:p w:rsidR="001D0C66" w:rsidRPr="00E169D9" w:rsidRDefault="00A146B2" w:rsidP="001D0C66">
      <w:pPr>
        <w:pStyle w:val="a3"/>
        <w:ind w:left="0"/>
        <w:jc w:val="both"/>
      </w:pPr>
      <w:r w:rsidRPr="00E169D9">
        <w:t>16</w:t>
      </w:r>
      <w:r w:rsidR="001D0C66" w:rsidRPr="00E169D9">
        <w:t>. Установите правильную последовательность разделов Технического регулирования на продукцию: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Применение стандартов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Требования к продукции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Государственный контроль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Подтверждение соответствия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д.Заключительные переходные предложения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17</w:t>
      </w:r>
      <w:r w:rsidR="001D0C66" w:rsidRPr="00E169D9">
        <w:t>. Установите  последовательность работ при разработке стандартов: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Уведомление о разработке стандартов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Публичное обсуждение проекта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Экспертиза технического комитета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Публикация стандарта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д. Утверждение стандарта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18</w:t>
      </w:r>
      <w:r w:rsidR="001D0C66" w:rsidRPr="00E169D9">
        <w:t>. Установите  последовательность работ по проведению сертификации: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Рассмотрение и принятие решения по заявке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Подача заявки на сертификацию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Отбор, идентификация образцов и их испытания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Инспекционный контроль за сертифицированной продукцией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д. Выдача сертификата соответствия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ind w:firstLine="709"/>
        <w:jc w:val="both"/>
      </w:pPr>
    </w:p>
    <w:p w:rsidR="001D0C66" w:rsidRPr="00E169D9" w:rsidRDefault="00A146B2" w:rsidP="001D0C66">
      <w:pPr>
        <w:jc w:val="both"/>
        <w:rPr>
          <w:b/>
          <w:u w:val="single"/>
        </w:rPr>
      </w:pPr>
      <w:r w:rsidRPr="00E169D9">
        <w:rPr>
          <w:b/>
          <w:u w:val="single"/>
        </w:rPr>
        <w:t>Вариант3</w:t>
      </w:r>
    </w:p>
    <w:p w:rsidR="001D0C66" w:rsidRPr="00E169D9" w:rsidRDefault="001D0C66" w:rsidP="001D0C66">
      <w:pPr>
        <w:jc w:val="both"/>
        <w:rPr>
          <w:b/>
          <w:u w:val="single"/>
        </w:rPr>
      </w:pPr>
      <w:r w:rsidRPr="00E169D9">
        <w:rPr>
          <w:b/>
          <w:u w:val="single"/>
        </w:rPr>
        <w:t>ВОПРОСЫ  НА  ВЫБОР  ВАРИАНТА  ОТВЕТА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1</w:t>
      </w:r>
      <w:r w:rsidR="001D0C66" w:rsidRPr="00E169D9">
        <w:t>. 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 целей, называется: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Регламент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Стандарт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Услуга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Эталон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2</w:t>
      </w:r>
      <w:r w:rsidR="001D0C66" w:rsidRPr="00E169D9">
        <w:t>. Документ, в котором содержатся обязательные правовые нормы, называется: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Регламент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lastRenderedPageBreak/>
        <w:t>б. Стандарт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Услуга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Эталон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3</w:t>
      </w:r>
      <w:r w:rsidR="001D0C66" w:rsidRPr="00E169D9">
        <w:t>. Каков максимальный срок действия сертификата на продукцию?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2 года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3 года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4 года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5 лет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4</w:t>
      </w:r>
      <w:r w:rsidR="001D0C66" w:rsidRPr="00E169D9">
        <w:t>. Объектом стандартизации не является: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Продукция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Процесс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Услуга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Транспорт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5</w:t>
      </w:r>
      <w:r w:rsidR="001D0C66" w:rsidRPr="00E169D9">
        <w:t>.</w:t>
      </w:r>
      <w:r w:rsidR="001D0C66" w:rsidRPr="00E169D9">
        <w:rPr>
          <w:rStyle w:val="extended-textshort"/>
        </w:rPr>
        <w:t xml:space="preserve">Рациональное уменьшение числа типов, видов и размеров </w:t>
      </w:r>
      <w:r w:rsidR="001D0C66" w:rsidRPr="00E169D9">
        <w:rPr>
          <w:rStyle w:val="extended-textshort"/>
          <w:bCs/>
        </w:rPr>
        <w:t>объектов</w:t>
      </w:r>
      <w:r w:rsidR="001D0C66" w:rsidRPr="00E169D9">
        <w:rPr>
          <w:rStyle w:val="extended-textshort"/>
        </w:rPr>
        <w:t xml:space="preserve"> </w:t>
      </w:r>
      <w:r w:rsidR="001D0C66" w:rsidRPr="00E169D9">
        <w:rPr>
          <w:rStyle w:val="extended-textshort"/>
          <w:bCs/>
        </w:rPr>
        <w:t>одинакового</w:t>
      </w:r>
      <w:r w:rsidR="001D0C66" w:rsidRPr="00E169D9">
        <w:rPr>
          <w:rStyle w:val="extended-textshort"/>
        </w:rPr>
        <w:t xml:space="preserve"> </w:t>
      </w:r>
      <w:r w:rsidR="001D0C66" w:rsidRPr="00E169D9">
        <w:rPr>
          <w:rStyle w:val="extended-textshort"/>
          <w:bCs/>
        </w:rPr>
        <w:t>функционального</w:t>
      </w:r>
      <w:r w:rsidR="001D0C66" w:rsidRPr="00E169D9">
        <w:rPr>
          <w:rStyle w:val="extended-textshort"/>
        </w:rPr>
        <w:t xml:space="preserve"> </w:t>
      </w:r>
      <w:r w:rsidR="001D0C66" w:rsidRPr="00E169D9">
        <w:rPr>
          <w:rStyle w:val="extended-textshort"/>
          <w:bCs/>
        </w:rPr>
        <w:t>назначения называется: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Агрегатирование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Унификация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Взаимозаменяемость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Измерение</w:t>
      </w:r>
    </w:p>
    <w:p w:rsidR="001D0C66" w:rsidRPr="00F276EA" w:rsidRDefault="001D0C66" w:rsidP="00F276EA">
      <w:pPr>
        <w:pStyle w:val="a3"/>
        <w:ind w:left="0"/>
        <w:jc w:val="both"/>
        <w:rPr>
          <w:b/>
        </w:rPr>
      </w:pPr>
      <w:r w:rsidRPr="00E169D9">
        <w:rPr>
          <w:b/>
        </w:rPr>
        <w:t>ВСТАВИТЬ ПРОПУЩЕННОЕ СЛОВО</w:t>
      </w:r>
    </w:p>
    <w:p w:rsidR="001D0C66" w:rsidRPr="00E169D9" w:rsidRDefault="00A146B2" w:rsidP="00F276EA">
      <w:pPr>
        <w:jc w:val="both"/>
      </w:pPr>
      <w:r w:rsidRPr="00E169D9">
        <w:t>6.</w:t>
      </w:r>
      <w:r w:rsidR="001D0C66" w:rsidRPr="00E169D9">
        <w:t>Документом, регулирующим единство измерений в РФ, является___________.</w:t>
      </w:r>
    </w:p>
    <w:p w:rsidR="001D0C66" w:rsidRPr="00E169D9" w:rsidRDefault="001D0C66" w:rsidP="00F276EA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7.</w:t>
      </w:r>
      <w:r w:rsidR="001D0C66" w:rsidRPr="00E169D9">
        <w:t>Главным метрологическим органом РФ, который имеет исключительное право официального публикования ГОСТов, является _____________.</w:t>
      </w:r>
    </w:p>
    <w:p w:rsidR="001D0C66" w:rsidRPr="00E169D9" w:rsidRDefault="001D0C66" w:rsidP="00F276EA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8.</w:t>
      </w:r>
      <w:r w:rsidR="001D0C66" w:rsidRPr="00E169D9">
        <w:t>Технический документ, который разрабатывается по решению разработчика или по требованию заказчика продукции, это - ______________.</w:t>
      </w:r>
    </w:p>
    <w:p w:rsidR="001D0C66" w:rsidRPr="00E169D9" w:rsidRDefault="001D0C66" w:rsidP="00F276EA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9.</w:t>
      </w:r>
      <w:r w:rsidR="001D0C66" w:rsidRPr="00E169D9">
        <w:t>Документ, который должен сопровождать каждую единицу или партию товара , реализуемого через торговую сеть, это - ____________.</w:t>
      </w:r>
    </w:p>
    <w:p w:rsidR="001D0C66" w:rsidRPr="00E169D9" w:rsidRDefault="001D0C66" w:rsidP="00F276EA">
      <w:pPr>
        <w:jc w:val="both"/>
      </w:pPr>
    </w:p>
    <w:p w:rsidR="001D0C66" w:rsidRPr="00E169D9" w:rsidRDefault="00A146B2" w:rsidP="00F276EA">
      <w:pPr>
        <w:jc w:val="both"/>
      </w:pPr>
      <w:r w:rsidRPr="00E169D9">
        <w:t>10.</w:t>
      </w:r>
      <w:r w:rsidR="001D0C66" w:rsidRPr="00E169D9">
        <w:t xml:space="preserve"> Отклонение результатов измерений от истинного (действительного) значения называется _____________.</w:t>
      </w:r>
    </w:p>
    <w:p w:rsidR="001D0C66" w:rsidRPr="00E169D9" w:rsidRDefault="001D0C66" w:rsidP="001D0C66">
      <w:pPr>
        <w:jc w:val="both"/>
      </w:pPr>
    </w:p>
    <w:p w:rsidR="001D0C66" w:rsidRPr="00F276EA" w:rsidRDefault="001D0C66" w:rsidP="00F276EA">
      <w:pPr>
        <w:jc w:val="both"/>
        <w:rPr>
          <w:b/>
          <w:u w:val="single"/>
        </w:rPr>
      </w:pPr>
      <w:r w:rsidRPr="00E169D9">
        <w:rPr>
          <w:b/>
          <w:u w:val="single"/>
        </w:rPr>
        <w:t>ВОПРОСЫ НА УСТАНОВЛЕНИЕ СООТВЕТСТВИЯ</w:t>
      </w:r>
    </w:p>
    <w:p w:rsidR="001D0C66" w:rsidRPr="00E169D9" w:rsidRDefault="00A146B2" w:rsidP="00F276EA">
      <w:pPr>
        <w:jc w:val="both"/>
      </w:pPr>
      <w:r w:rsidRPr="00E169D9">
        <w:t>11</w:t>
      </w:r>
      <w:r w:rsidR="001D0C66" w:rsidRPr="00E169D9">
        <w:t>. Установите соответствие между термином  и формой стандартизации: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1134"/>
        <w:gridCol w:w="5494"/>
      </w:tblGrid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Типизация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Унификация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Рациональное уменьшение числа типов, видов и размеров объектов одинакового функционального назначения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Симплификация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т.п.) на основе наиболее прогрессивных методов и режимов работы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Агрегатирование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Метод создания новых машин, приборов и другого оборудования путём компоновки конечного изделия из ограниченного набора стандартных и унифицированных узлов и агрегатов, обладающих геометрической и функциональной взаимозаменяемостью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108" w:type="dxa"/>
        <w:tblLook w:val="04A0"/>
      </w:tblPr>
      <w:tblGrid>
        <w:gridCol w:w="2824"/>
        <w:gridCol w:w="2213"/>
        <w:gridCol w:w="2213"/>
        <w:gridCol w:w="2213"/>
      </w:tblGrid>
      <w:tr w:rsidR="001D0C66" w:rsidRPr="00E169D9" w:rsidTr="00F276EA">
        <w:tc>
          <w:tcPr>
            <w:tcW w:w="282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F276EA">
        <w:tc>
          <w:tcPr>
            <w:tcW w:w="282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12</w:t>
      </w:r>
      <w:r w:rsidR="001D0C66" w:rsidRPr="00E169D9">
        <w:t>. Установите соответствие между термином  и видом документа: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1134"/>
        <w:gridCol w:w="5494"/>
      </w:tblGrid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Свод правил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Документ, который принят органом по стандартизации на определённое время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Регламент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Основной нормативный документ, который является неотъемлемой частью сопроводительной документации к продукции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Предварительный стандарт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Документ технических условий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Документ, в котором содержатся обязательные правовые нормы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108" w:type="dxa"/>
        <w:tblLook w:val="04A0"/>
      </w:tblPr>
      <w:tblGrid>
        <w:gridCol w:w="2824"/>
        <w:gridCol w:w="2213"/>
        <w:gridCol w:w="2213"/>
        <w:gridCol w:w="2213"/>
      </w:tblGrid>
      <w:tr w:rsidR="001D0C66" w:rsidRPr="00E169D9" w:rsidTr="00F276EA">
        <w:tc>
          <w:tcPr>
            <w:tcW w:w="282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F276EA">
        <w:tc>
          <w:tcPr>
            <w:tcW w:w="282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13</w:t>
      </w:r>
      <w:r w:rsidR="001D0C66" w:rsidRPr="00E169D9">
        <w:t>. Установите соответствие между термином  и  документом: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1134"/>
        <w:gridCol w:w="5494"/>
      </w:tblGrid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Сертификат соответствия техническому регламенту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Название документа, которым завершается процесс сертификации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Документ, в котором производитель удостоверяет, что поставляемая  им продукция соответствует требованиям нормативных документов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Знак соответствия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Сертификат соответствия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108" w:type="dxa"/>
        <w:tblLook w:val="04A0"/>
      </w:tblPr>
      <w:tblGrid>
        <w:gridCol w:w="2824"/>
        <w:gridCol w:w="2213"/>
        <w:gridCol w:w="2213"/>
        <w:gridCol w:w="2213"/>
      </w:tblGrid>
      <w:tr w:rsidR="001D0C66" w:rsidRPr="00E169D9" w:rsidTr="00F276EA">
        <w:tc>
          <w:tcPr>
            <w:tcW w:w="282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F276EA">
        <w:tc>
          <w:tcPr>
            <w:tcW w:w="282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lastRenderedPageBreak/>
        <w:t>14</w:t>
      </w:r>
      <w:r w:rsidR="001D0C66" w:rsidRPr="00E169D9">
        <w:t>. Установите соответствие между термином и методом стандартизации 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1134"/>
        <w:gridCol w:w="5494"/>
      </w:tblGrid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Органолептический метод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Метод определения показателей качества продукции, осуществляемый на основе наблюдения и подсчёта числа определённых событий, предметов или затрат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Регистрационный метод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Метод, осуществляемый на основе анализа восприятий органов чувств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Расчётный метол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Метод, отражающий использование теоретических или эмпирических зависимостей показателей качества продукции от её параметров.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Измерительный метод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Метод, основанный на информации, получаемой с использованием технических измерительных средств и контроля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2126"/>
        <w:gridCol w:w="2552"/>
        <w:gridCol w:w="2942"/>
      </w:tblGrid>
      <w:tr w:rsidR="001D0C66" w:rsidRPr="00E169D9" w:rsidTr="00F276EA">
        <w:tc>
          <w:tcPr>
            <w:tcW w:w="184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F276EA">
        <w:tc>
          <w:tcPr>
            <w:tcW w:w="184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F276EA">
      <w:pPr>
        <w:jc w:val="both"/>
      </w:pPr>
      <w:r w:rsidRPr="00E169D9">
        <w:t>15</w:t>
      </w:r>
      <w:r w:rsidR="001D0C66" w:rsidRPr="00E169D9">
        <w:t>. Установите соответствие между видом измерения и соответствующим ему определением: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268"/>
        <w:gridCol w:w="1134"/>
        <w:gridCol w:w="5494"/>
      </w:tblGrid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Прямое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А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Измерение, при котором измеряемую величину определяют на основании известной функциональной зависимости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 xml:space="preserve">Косвенное 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Б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Динамические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В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Измерение, при котором измеряемую величину определяют непосредственно из опыта</w:t>
            </w:r>
          </w:p>
        </w:tc>
      </w:tr>
      <w:tr w:rsidR="001D0C66" w:rsidRPr="00E169D9" w:rsidTr="00F276EA">
        <w:tc>
          <w:tcPr>
            <w:tcW w:w="567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Совместные</w:t>
            </w:r>
          </w:p>
        </w:tc>
        <w:tc>
          <w:tcPr>
            <w:tcW w:w="113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Г</w:t>
            </w:r>
          </w:p>
        </w:tc>
        <w:tc>
          <w:tcPr>
            <w:tcW w:w="5494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Разновременное измерение двух и более однородных величин с целью установления соотношения между ними</w:t>
            </w: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  <w:r w:rsidRPr="00E169D9">
        <w:t>Запишите ответ: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2126"/>
        <w:gridCol w:w="2552"/>
        <w:gridCol w:w="2942"/>
      </w:tblGrid>
      <w:tr w:rsidR="001D0C66" w:rsidRPr="00E169D9" w:rsidTr="00F276EA">
        <w:tc>
          <w:tcPr>
            <w:tcW w:w="184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169D9">
              <w:rPr>
                <w:sz w:val="24"/>
                <w:szCs w:val="24"/>
              </w:rPr>
              <w:t>4</w:t>
            </w:r>
          </w:p>
        </w:tc>
      </w:tr>
      <w:tr w:rsidR="001D0C66" w:rsidRPr="00E169D9" w:rsidTr="00F276EA">
        <w:tc>
          <w:tcPr>
            <w:tcW w:w="1843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D0C66" w:rsidRPr="00E169D9" w:rsidRDefault="001D0C66" w:rsidP="00A1609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  <w:rPr>
          <w:b/>
          <w:u w:val="single"/>
        </w:rPr>
      </w:pPr>
      <w:r w:rsidRPr="00E169D9">
        <w:rPr>
          <w:b/>
          <w:u w:val="single"/>
        </w:rPr>
        <w:t>ВОПРОСЫ НА УСТАНОВЛЕНИЕ ПОСЛЕДОВАТЕЛЬНОСТИ ДЕЙСТВИЙ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16</w:t>
      </w:r>
      <w:r w:rsidR="001D0C66" w:rsidRPr="00E169D9">
        <w:t>. 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Г</w:t>
      </w:r>
      <w:r w:rsidRPr="00E169D9">
        <w:rPr>
          <w:lang w:val="en-US"/>
        </w:rPr>
        <w:t>O</w:t>
      </w:r>
      <w:r w:rsidRPr="00E169D9">
        <w:t>СТ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СТП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Закон РФ «Об обеспечении единства измерений»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ОСТ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17</w:t>
      </w:r>
      <w:r w:rsidR="001D0C66" w:rsidRPr="00E169D9">
        <w:t>. Определите правильный алгоритм прохождения процесса стандартизации продукции, работ, услуг: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Создание модели для стандартизируемой продукции, работ, услуг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Выбор продукции, работ или услуг, для которых будет проводится стандартизация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Утверждение стандартов для созданной модели, стандартизация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Утверждение оптимального качества созданной модели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A146B2" w:rsidP="001D0C66">
      <w:pPr>
        <w:pStyle w:val="a3"/>
        <w:ind w:left="0"/>
        <w:jc w:val="both"/>
      </w:pPr>
      <w:r w:rsidRPr="00E169D9">
        <w:t>18</w:t>
      </w:r>
      <w:r w:rsidR="001D0C66" w:rsidRPr="00E169D9">
        <w:t>. Укажите верный алгоритм проведения процесса сертификации: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а. Оценка соответствия объекта сертификации установленным требованиям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б. Заявка на сертификацию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в. Решение по сертификации</w:t>
      </w:r>
    </w:p>
    <w:p w:rsidR="001D0C66" w:rsidRPr="00E169D9" w:rsidRDefault="001D0C66" w:rsidP="001D0C66">
      <w:pPr>
        <w:pStyle w:val="a3"/>
        <w:ind w:left="0"/>
        <w:jc w:val="both"/>
      </w:pPr>
      <w:r w:rsidRPr="00E169D9">
        <w:t>г. Анализ результатов оценки соответствия</w:t>
      </w:r>
    </w:p>
    <w:p w:rsidR="001D0C66" w:rsidRPr="00E169D9" w:rsidRDefault="001D0C66" w:rsidP="001D0C66">
      <w:pPr>
        <w:pStyle w:val="a3"/>
        <w:ind w:left="0"/>
        <w:jc w:val="both"/>
      </w:pPr>
    </w:p>
    <w:p w:rsidR="001D0C66" w:rsidRPr="00E169D9" w:rsidRDefault="001D0C66" w:rsidP="001D0C66">
      <w:pPr>
        <w:pStyle w:val="a3"/>
        <w:ind w:left="0"/>
        <w:jc w:val="both"/>
      </w:pPr>
    </w:p>
    <w:p w:rsidR="001D0C66" w:rsidRPr="000B4577" w:rsidRDefault="001D0C66" w:rsidP="001D0C66">
      <w:pPr>
        <w:ind w:firstLine="709"/>
        <w:jc w:val="both"/>
      </w:pPr>
    </w:p>
    <w:p w:rsidR="00E169D9" w:rsidRDefault="00E169D9" w:rsidP="00E169D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1.</w:t>
      </w:r>
      <w:r>
        <w:rPr>
          <w:sz w:val="28"/>
          <w:szCs w:val="28"/>
        </w:rPr>
        <w:t xml:space="preserve"> Определите номинальный размер, верхнее и нижнее отклонения, предельные размеры и допуски по заданным номинальным размерам и предельным отклонениям следующих деталей:</w:t>
      </w:r>
    </w:p>
    <w:p w:rsidR="00E169D9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1)Втулка, внутренний диаметр</w:t>
      </w:r>
      <w:r>
        <w:rPr>
          <w:sz w:val="32"/>
          <w:szCs w:val="32"/>
        </w:rPr>
        <w:t xml:space="preserve"> 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20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+0,025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+0,085</m:t>
            </m:r>
          </m:sup>
        </m:sSubSup>
      </m:oMath>
    </w:p>
    <w:p w:rsidR="00E169D9" w:rsidRDefault="00E169D9" w:rsidP="00E169D9">
      <w:pPr>
        <w:rPr>
          <w:sz w:val="32"/>
          <w:szCs w:val="32"/>
        </w:rPr>
      </w:pPr>
    </w:p>
    <w:p w:rsidR="00E169D9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2)Ось натяжного ролика, наружный диаметр</w:t>
      </w:r>
      <w:r>
        <w:rPr>
          <w:sz w:val="32"/>
          <w:szCs w:val="32"/>
        </w:rPr>
        <w:t xml:space="preserve">  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-0,040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-0,020</m:t>
            </m:r>
          </m:sup>
        </m:sSubSup>
      </m:oMath>
    </w:p>
    <w:p w:rsidR="00E169D9" w:rsidRDefault="00E169D9" w:rsidP="00E169D9">
      <w:pPr>
        <w:rPr>
          <w:sz w:val="32"/>
          <w:szCs w:val="32"/>
        </w:rPr>
      </w:pPr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 xml:space="preserve">3)Шпонка сегментная, ширина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-0,025</m:t>
            </m:r>
          </m:sub>
        </m:sSub>
      </m:oMath>
    </w:p>
    <w:p w:rsidR="00E169D9" w:rsidRDefault="00E169D9" w:rsidP="00E169D9">
      <w:pPr>
        <w:rPr>
          <w:sz w:val="28"/>
          <w:szCs w:val="28"/>
        </w:rPr>
      </w:pPr>
    </w:p>
    <w:p w:rsidR="00E169D9" w:rsidRPr="00E24B96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4)Валик вентилятора</w:t>
      </w:r>
      <w:r>
        <w:rPr>
          <w:sz w:val="32"/>
          <w:szCs w:val="32"/>
        </w:rPr>
        <w:t xml:space="preserve">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-0,002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+0,017</m:t>
            </m:r>
          </m:sup>
        </m:sSubSup>
      </m:oMath>
    </w:p>
    <w:p w:rsidR="00E169D9" w:rsidRDefault="00E169D9" w:rsidP="00E169D9">
      <w:pPr>
        <w:rPr>
          <w:sz w:val="28"/>
          <w:szCs w:val="28"/>
        </w:rPr>
      </w:pPr>
    </w:p>
    <w:p w:rsidR="00E169D9" w:rsidRDefault="00E169D9" w:rsidP="00E169D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2.</w:t>
      </w:r>
      <w:r>
        <w:rPr>
          <w:sz w:val="28"/>
          <w:szCs w:val="28"/>
        </w:rPr>
        <w:t xml:space="preserve"> По заданным  номинальным размерам  и предельным отклонениям приведённых ниже деталей,  определите верхнее и нижнее отклонения для отверстия и вала, предельные размеры, допуск на детали, наибольший и наименьший зазор (или натяг), допуск на посадку,  средний зазор (или натяг). </w:t>
      </w:r>
    </w:p>
    <w:p w:rsidR="00E169D9" w:rsidRDefault="00E169D9" w:rsidP="00E169D9">
      <w:pPr>
        <w:jc w:val="both"/>
        <w:rPr>
          <w:sz w:val="28"/>
          <w:szCs w:val="28"/>
        </w:rPr>
      </w:pPr>
    </w:p>
    <w:p w:rsidR="00E169D9" w:rsidRDefault="00E169D9" w:rsidP="00E169D9">
      <w:pPr>
        <w:jc w:val="both"/>
        <w:rPr>
          <w:sz w:val="28"/>
          <w:szCs w:val="28"/>
        </w:rPr>
      </w:pPr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>1)Сопряжение1.</w:t>
      </w:r>
    </w:p>
    <w:p w:rsidR="00E169D9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Ролик натяжной</w:t>
      </w:r>
      <w:r>
        <w:rPr>
          <w:sz w:val="32"/>
          <w:szCs w:val="32"/>
        </w:rPr>
        <w:t xml:space="preserve"> 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52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+0,008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+0,023</m:t>
            </m:r>
          </m:sup>
        </m:sSubSup>
      </m:oMath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 xml:space="preserve">Шарикоподшипник 205 (наружное кольцо) </w:t>
      </w:r>
      <w:r>
        <w:rPr>
          <w:sz w:val="32"/>
          <w:szCs w:val="32"/>
        </w:rPr>
        <w:t xml:space="preserve">  Ø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-0,013</m:t>
            </m:r>
          </m:sub>
        </m:sSub>
      </m:oMath>
    </w:p>
    <w:p w:rsidR="00E169D9" w:rsidRDefault="00E169D9" w:rsidP="00E169D9">
      <w:pPr>
        <w:rPr>
          <w:sz w:val="28"/>
          <w:szCs w:val="28"/>
        </w:rPr>
      </w:pPr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>2)Сопряжение2.</w:t>
      </w:r>
    </w:p>
    <w:p w:rsidR="00E169D9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Шкив вентилятора, ширина шпоночного паза</w:t>
      </w:r>
      <w:r>
        <w:rPr>
          <w:sz w:val="32"/>
          <w:szCs w:val="32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+0,015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+0,065</m:t>
            </m:r>
          </m:sup>
        </m:sSubSup>
      </m:oMath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 xml:space="preserve">Шпонка сегментная, ширина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-0,025</m:t>
            </m:r>
          </m:sub>
        </m:sSub>
      </m:oMath>
    </w:p>
    <w:p w:rsidR="00E169D9" w:rsidRDefault="00E169D9" w:rsidP="00E169D9">
      <w:pPr>
        <w:rPr>
          <w:sz w:val="28"/>
          <w:szCs w:val="28"/>
        </w:rPr>
      </w:pPr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>3)Сопряжение3.</w:t>
      </w:r>
    </w:p>
    <w:p w:rsidR="00E169D9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Шестерня распределительного вала</w:t>
      </w:r>
      <w:r>
        <w:rPr>
          <w:sz w:val="32"/>
          <w:szCs w:val="32"/>
        </w:rPr>
        <w:t xml:space="preserve">  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34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-0,015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+0,024</m:t>
            </m:r>
          </m:sup>
        </m:sSubSup>
      </m:oMath>
    </w:p>
    <w:p w:rsidR="00E169D9" w:rsidRDefault="00E169D9" w:rsidP="00E169D9">
      <w:pPr>
        <w:rPr>
          <w:sz w:val="32"/>
          <w:szCs w:val="32"/>
        </w:rPr>
      </w:pPr>
    </w:p>
    <w:p w:rsidR="00E169D9" w:rsidRDefault="00E169D9" w:rsidP="00E169D9">
      <w:pPr>
        <w:rPr>
          <w:sz w:val="32"/>
          <w:szCs w:val="32"/>
        </w:rPr>
      </w:pPr>
      <w:r>
        <w:rPr>
          <w:sz w:val="28"/>
          <w:szCs w:val="28"/>
        </w:rPr>
        <w:t>Вал  распределительный</w:t>
      </w:r>
      <w:r>
        <w:rPr>
          <w:sz w:val="32"/>
          <w:szCs w:val="32"/>
        </w:rPr>
        <w:t xml:space="preserve">  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34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+0,035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+0,052</m:t>
            </m:r>
          </m:sup>
        </m:sSubSup>
      </m:oMath>
    </w:p>
    <w:p w:rsidR="00E169D9" w:rsidRDefault="00E169D9" w:rsidP="00E169D9">
      <w:pPr>
        <w:rPr>
          <w:sz w:val="32"/>
          <w:szCs w:val="32"/>
        </w:rPr>
      </w:pPr>
    </w:p>
    <w:p w:rsidR="00E169D9" w:rsidRDefault="00E169D9" w:rsidP="00E169D9">
      <w:pPr>
        <w:rPr>
          <w:sz w:val="32"/>
          <w:szCs w:val="32"/>
        </w:rPr>
      </w:pPr>
    </w:p>
    <w:p w:rsidR="00E169D9" w:rsidRDefault="00E169D9" w:rsidP="00E169D9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E169D9" w:rsidRDefault="00E169D9" w:rsidP="00E169D9">
      <w:pPr>
        <w:rPr>
          <w:sz w:val="28"/>
          <w:szCs w:val="28"/>
        </w:rPr>
      </w:pPr>
    </w:p>
    <w:p w:rsidR="00E169D9" w:rsidRDefault="00E169D9" w:rsidP="00E169D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Перечислите сопрягаемые детали кривошипно – шатунного механизма, механизма газораспределения двигателя.</w:t>
      </w:r>
    </w:p>
    <w:p w:rsidR="00E169D9" w:rsidRDefault="00E169D9" w:rsidP="00E169D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Почему при конструировании машин, приборов , оборудования следует принимать размеры деталей такими, какими их рекомендует стандарт?</w:t>
      </w:r>
    </w:p>
    <w:p w:rsidR="00E169D9" w:rsidRDefault="00E169D9" w:rsidP="00E169D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чертеже размер вала натяжной</w:t>
      </w:r>
      <w:r>
        <w:rPr>
          <w:sz w:val="32"/>
          <w:szCs w:val="32"/>
        </w:rPr>
        <w:t xml:space="preserve">  Ø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52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+0,25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+0,40</m:t>
            </m:r>
          </m:sup>
        </m:sSubSup>
      </m:oMath>
      <w:r>
        <w:rPr>
          <w:sz w:val="32"/>
          <w:szCs w:val="32"/>
        </w:rPr>
        <w:t>мм.</w:t>
      </w:r>
    </w:p>
    <w:p w:rsidR="00E169D9" w:rsidRDefault="00E169D9" w:rsidP="00E169D9">
      <w:pPr>
        <w:pStyle w:val="a3"/>
        <w:rPr>
          <w:sz w:val="28"/>
          <w:szCs w:val="28"/>
        </w:rPr>
      </w:pPr>
      <w:r>
        <w:rPr>
          <w:sz w:val="32"/>
          <w:szCs w:val="32"/>
        </w:rPr>
        <w:t>Действительные размеры партии готовых изделий при обмере оказались равными (мм):52,26; 52,00; 52,20; 52,32; 52,45. Разбракуйте детали.</w:t>
      </w:r>
    </w:p>
    <w:p w:rsidR="00E169D9" w:rsidRDefault="00E169D9" w:rsidP="00E169D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зазор или натяг в сопряжении может иметь два предельных размера – max и 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>?</w:t>
      </w:r>
    </w:p>
    <w:p w:rsidR="00E169D9" w:rsidRDefault="00E169D9" w:rsidP="00E169D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определить предельные зазоры или натяги по предельным размерам вала и отверстия?</w:t>
      </w:r>
    </w:p>
    <w:p w:rsidR="00E169D9" w:rsidRDefault="00E169D9" w:rsidP="00E169D9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 по записанным на чертеже номинальным размерам и отклонениям определить величину зазора  (или натяга) ?</w:t>
      </w:r>
    </w:p>
    <w:p w:rsidR="00E169D9" w:rsidRDefault="00E169D9" w:rsidP="00E169D9">
      <w:pPr>
        <w:jc w:val="both"/>
        <w:rPr>
          <w:b/>
          <w:sz w:val="28"/>
          <w:szCs w:val="28"/>
          <w:u w:val="single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52B8F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50640">
        <w:rPr>
          <w:b/>
          <w:sz w:val="28"/>
          <w:szCs w:val="28"/>
        </w:rPr>
        <w:t xml:space="preserve"> </w:t>
      </w:r>
    </w:p>
    <w:p w:rsidR="00552B8F" w:rsidRDefault="00552B8F" w:rsidP="00552B8F"/>
    <w:p w:rsidR="00552B8F" w:rsidRPr="00552B8F" w:rsidRDefault="00552B8F" w:rsidP="00552B8F"/>
    <w:p w:rsidR="00552B8F" w:rsidRDefault="00552B8F" w:rsidP="00552B8F">
      <w:pPr>
        <w:rPr>
          <w:sz w:val="30"/>
          <w:szCs w:val="30"/>
        </w:rPr>
      </w:pPr>
    </w:p>
    <w:p w:rsidR="00552B8F" w:rsidRDefault="00552B8F" w:rsidP="00552B8F">
      <w:pPr>
        <w:rPr>
          <w:sz w:val="30"/>
          <w:szCs w:val="30"/>
        </w:rPr>
      </w:pPr>
    </w:p>
    <w:p w:rsidR="00552B8F" w:rsidRPr="00C50640" w:rsidRDefault="00552B8F" w:rsidP="00552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50640">
        <w:rPr>
          <w:b/>
          <w:sz w:val="28"/>
          <w:szCs w:val="28"/>
        </w:rPr>
        <w:lastRenderedPageBreak/>
        <w:t>Информационное обеспечение обучения.</w:t>
      </w:r>
      <w:r w:rsidRPr="00E32957">
        <w:rPr>
          <w:sz w:val="30"/>
          <w:szCs w:val="30"/>
        </w:rPr>
        <w:t xml:space="preserve"> </w:t>
      </w:r>
      <w:r>
        <w:rPr>
          <w:sz w:val="30"/>
          <w:szCs w:val="30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552B8F" w:rsidRPr="00552B8F" w:rsidRDefault="00552B8F" w:rsidP="0055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1"/>
          <w:sz w:val="28"/>
          <w:szCs w:val="28"/>
        </w:rPr>
      </w:pPr>
      <w:r w:rsidRPr="00C50640">
        <w:rPr>
          <w:b/>
          <w:bCs/>
          <w:i/>
          <w:sz w:val="28"/>
          <w:szCs w:val="28"/>
        </w:rPr>
        <w:t xml:space="preserve">Основные источники: </w:t>
      </w:r>
      <w:r w:rsidRPr="00C50640">
        <w:rPr>
          <w:b/>
          <w:color w:val="000000"/>
          <w:spacing w:val="-1"/>
          <w:sz w:val="28"/>
          <w:szCs w:val="28"/>
        </w:rPr>
        <w:t xml:space="preserve"> </w:t>
      </w:r>
    </w:p>
    <w:p w:rsidR="00552B8F" w:rsidRPr="00310EEC" w:rsidRDefault="00552B8F" w:rsidP="00552B8F">
      <w:pPr>
        <w:rPr>
          <w:sz w:val="30"/>
          <w:szCs w:val="30"/>
        </w:rPr>
      </w:pPr>
      <w:r>
        <w:rPr>
          <w:sz w:val="30"/>
          <w:szCs w:val="30"/>
        </w:rPr>
        <w:t>1.Борисов Ю. И.</w:t>
      </w:r>
      <w:r w:rsidRPr="00310EEC">
        <w:rPr>
          <w:sz w:val="30"/>
          <w:szCs w:val="30"/>
        </w:rPr>
        <w:t xml:space="preserve"> </w:t>
      </w:r>
      <w:r>
        <w:rPr>
          <w:sz w:val="30"/>
          <w:szCs w:val="30"/>
        </w:rPr>
        <w:t>Метрология, стандартизация и сертификация  : учебник / Ю. И. Борисов, А.С. Сигов, В.И.Нефёдов и др.. — М. : ИД «ФОРУМ»: ИНФРА - М, 2005.</w:t>
      </w:r>
      <w:r w:rsidRPr="00C5064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– </w:t>
      </w:r>
      <w:r>
        <w:rPr>
          <w:color w:val="000000"/>
          <w:spacing w:val="-1"/>
          <w:sz w:val="28"/>
          <w:szCs w:val="28"/>
        </w:rPr>
        <w:t>33</w:t>
      </w:r>
      <w:r w:rsidRPr="00310EEC">
        <w:rPr>
          <w:color w:val="000000"/>
          <w:spacing w:val="-1"/>
          <w:sz w:val="28"/>
          <w:szCs w:val="28"/>
        </w:rPr>
        <w:t>6с.</w:t>
      </w:r>
      <w:r w:rsidRPr="00C5064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310EEC">
        <w:rPr>
          <w:color w:val="000000"/>
          <w:spacing w:val="-1"/>
          <w:sz w:val="28"/>
          <w:szCs w:val="28"/>
        </w:rPr>
        <w:t>-  (Профессиональное образование)</w:t>
      </w:r>
      <w:r w:rsidRPr="00C50640">
        <w:rPr>
          <w:b/>
          <w:color w:val="000000"/>
          <w:spacing w:val="-1"/>
          <w:sz w:val="28"/>
          <w:szCs w:val="28"/>
        </w:rPr>
        <w:t xml:space="preserve">     </w:t>
      </w:r>
    </w:p>
    <w:p w:rsidR="00552B8F" w:rsidRPr="00DB542B" w:rsidRDefault="00552B8F" w:rsidP="00552B8F">
      <w:pPr>
        <w:rPr>
          <w:sz w:val="30"/>
          <w:szCs w:val="30"/>
        </w:rPr>
      </w:pPr>
      <w:r>
        <w:rPr>
          <w:sz w:val="30"/>
          <w:szCs w:val="30"/>
        </w:rPr>
        <w:t>2.Кошевая Е. П.</w:t>
      </w:r>
      <w:r w:rsidRPr="00310EEC">
        <w:rPr>
          <w:sz w:val="30"/>
          <w:szCs w:val="30"/>
        </w:rPr>
        <w:t xml:space="preserve"> </w:t>
      </w:r>
      <w:r>
        <w:rPr>
          <w:sz w:val="30"/>
          <w:szCs w:val="30"/>
        </w:rPr>
        <w:t>Метрология, стандартизация, сертификация  : учебник  / Е. П. Кошевая, А.А.Канке. — М. : ИД «ФОРУМ»: ИНФРА - М, 2008.</w:t>
      </w:r>
      <w:r w:rsidRPr="00C5064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 – </w:t>
      </w:r>
      <w:r w:rsidRPr="00310EEC">
        <w:rPr>
          <w:color w:val="000000"/>
          <w:spacing w:val="-1"/>
          <w:sz w:val="28"/>
          <w:szCs w:val="28"/>
        </w:rPr>
        <w:t>416с.</w:t>
      </w:r>
      <w:r>
        <w:rPr>
          <w:color w:val="000000"/>
          <w:spacing w:val="-1"/>
          <w:sz w:val="28"/>
          <w:szCs w:val="28"/>
        </w:rPr>
        <w:t xml:space="preserve"> - </w:t>
      </w:r>
      <w:r w:rsidRPr="00C50640">
        <w:rPr>
          <w:b/>
          <w:color w:val="000000"/>
          <w:spacing w:val="-1"/>
          <w:sz w:val="28"/>
          <w:szCs w:val="28"/>
        </w:rPr>
        <w:t xml:space="preserve">   </w:t>
      </w:r>
      <w:r w:rsidRPr="00310EEC">
        <w:rPr>
          <w:color w:val="000000"/>
          <w:spacing w:val="-1"/>
          <w:sz w:val="28"/>
          <w:szCs w:val="28"/>
        </w:rPr>
        <w:t>(Профессиональное образование)</w:t>
      </w:r>
      <w:r w:rsidRPr="00C50640">
        <w:rPr>
          <w:b/>
          <w:color w:val="000000"/>
          <w:spacing w:val="-1"/>
          <w:sz w:val="28"/>
          <w:szCs w:val="28"/>
        </w:rPr>
        <w:t xml:space="preserve">         </w:t>
      </w:r>
    </w:p>
    <w:p w:rsidR="00552B8F" w:rsidRDefault="00552B8F" w:rsidP="00552B8F">
      <w:pPr>
        <w:rPr>
          <w:sz w:val="30"/>
          <w:szCs w:val="30"/>
        </w:rPr>
      </w:pPr>
      <w:r>
        <w:rPr>
          <w:sz w:val="30"/>
          <w:szCs w:val="30"/>
        </w:rPr>
        <w:t>3.Райкова Е. Ю.Стандартизация, метрология, подтверждение соответствия : учебник для СПО / Е. Ю. Райкова. — М. : Изд. Юрайт, 2017.</w:t>
      </w:r>
    </w:p>
    <w:p w:rsidR="00552B8F" w:rsidRPr="00E32957" w:rsidRDefault="00552B8F" w:rsidP="00552B8F">
      <w:pPr>
        <w:rPr>
          <w:sz w:val="30"/>
          <w:szCs w:val="30"/>
        </w:rPr>
      </w:pPr>
      <w:r>
        <w:rPr>
          <w:sz w:val="30"/>
          <w:szCs w:val="30"/>
        </w:rPr>
        <w:t>4.Шишмарев, В.Ю. Метрология, стандартизация, сертификация и техническое регулирование/В.Ю. Шишмарев – М.: Академия, 2016.</w:t>
      </w:r>
    </w:p>
    <w:p w:rsidR="00552B8F" w:rsidRDefault="00552B8F" w:rsidP="00552B8F">
      <w:pPr>
        <w:shd w:val="clear" w:color="auto" w:fill="FFFFFF"/>
        <w:tabs>
          <w:tab w:val="left" w:pos="715"/>
        </w:tabs>
        <w:ind w:left="284" w:right="1075"/>
        <w:jc w:val="both"/>
        <w:rPr>
          <w:color w:val="000000"/>
          <w:spacing w:val="-1"/>
          <w:sz w:val="28"/>
          <w:szCs w:val="28"/>
        </w:rPr>
      </w:pPr>
      <w:r w:rsidRPr="00C50640">
        <w:rPr>
          <w:b/>
          <w:color w:val="000000"/>
          <w:spacing w:val="-1"/>
          <w:sz w:val="28"/>
          <w:szCs w:val="28"/>
        </w:rPr>
        <w:t>Дополнительные источники</w:t>
      </w:r>
      <w:r w:rsidRPr="00C50640">
        <w:rPr>
          <w:color w:val="000000"/>
          <w:spacing w:val="-1"/>
          <w:sz w:val="28"/>
          <w:szCs w:val="28"/>
        </w:rPr>
        <w:t>:</w:t>
      </w:r>
    </w:p>
    <w:p w:rsidR="00552B8F" w:rsidRPr="001C3B51" w:rsidRDefault="00552B8F" w:rsidP="00552B8F">
      <w:pPr>
        <w:rPr>
          <w:sz w:val="30"/>
          <w:szCs w:val="30"/>
        </w:rPr>
      </w:pPr>
      <w:r>
        <w:rPr>
          <w:sz w:val="30"/>
          <w:szCs w:val="30"/>
        </w:rPr>
        <w:t>1. Дудников А. А. Основы стандартизации, допуски, посадки и технические измерения  : учебник для СПО / А. А. Дудников. — М. : Агропромиздат, 1989.</w:t>
      </w:r>
      <w:r>
        <w:rPr>
          <w:color w:val="000000"/>
          <w:sz w:val="28"/>
          <w:szCs w:val="28"/>
        </w:rPr>
        <w:t xml:space="preserve"> </w:t>
      </w:r>
    </w:p>
    <w:p w:rsidR="00552B8F" w:rsidRDefault="00552B8F" w:rsidP="00552B8F">
      <w:pPr>
        <w:jc w:val="both"/>
        <w:rPr>
          <w:sz w:val="30"/>
          <w:szCs w:val="30"/>
        </w:rPr>
      </w:pPr>
      <w:r>
        <w:rPr>
          <w:sz w:val="30"/>
          <w:szCs w:val="30"/>
        </w:rPr>
        <w:t>2. Серый И.С. Взаимозаменяемость, стандартизация и технические измерения</w:t>
      </w:r>
      <w:r w:rsidRPr="00D21CA0">
        <w:rPr>
          <w:sz w:val="30"/>
          <w:szCs w:val="30"/>
        </w:rPr>
        <w:t xml:space="preserve">: </w:t>
      </w:r>
      <w:r>
        <w:rPr>
          <w:sz w:val="30"/>
          <w:szCs w:val="30"/>
        </w:rPr>
        <w:t>учебники и учеб. пособия для высш. с.-х.  образования / И.С. Серый</w:t>
      </w:r>
      <w:r w:rsidRPr="00D21CA0">
        <w:rPr>
          <w:sz w:val="30"/>
          <w:szCs w:val="30"/>
        </w:rPr>
        <w:t xml:space="preserve">. – </w:t>
      </w:r>
      <w:r>
        <w:rPr>
          <w:sz w:val="30"/>
          <w:szCs w:val="30"/>
        </w:rPr>
        <w:t>М.: Колос</w:t>
      </w:r>
      <w:r w:rsidRPr="00D21CA0">
        <w:rPr>
          <w:sz w:val="30"/>
          <w:szCs w:val="30"/>
        </w:rPr>
        <w:t xml:space="preserve">, 2012. – </w:t>
      </w:r>
      <w:r>
        <w:rPr>
          <w:sz w:val="30"/>
          <w:szCs w:val="30"/>
        </w:rPr>
        <w:t>351</w:t>
      </w:r>
      <w:r w:rsidRPr="00D21CA0">
        <w:rPr>
          <w:sz w:val="30"/>
          <w:szCs w:val="30"/>
        </w:rPr>
        <w:t>с.</w:t>
      </w:r>
    </w:p>
    <w:p w:rsidR="00552B8F" w:rsidRPr="00D21CA0" w:rsidRDefault="00552B8F" w:rsidP="00552B8F">
      <w:pPr>
        <w:jc w:val="both"/>
        <w:rPr>
          <w:sz w:val="28"/>
          <w:szCs w:val="28"/>
        </w:rPr>
      </w:pPr>
      <w:r>
        <w:rPr>
          <w:sz w:val="30"/>
          <w:szCs w:val="30"/>
        </w:rPr>
        <w:t>3.Иванов А.И. Практикум по взаимозаменяемости, стандартизации и техническим измерениям</w:t>
      </w:r>
      <w:r w:rsidRPr="00D21CA0">
        <w:rPr>
          <w:sz w:val="30"/>
          <w:szCs w:val="30"/>
        </w:rPr>
        <w:t xml:space="preserve">: </w:t>
      </w:r>
      <w:r>
        <w:rPr>
          <w:sz w:val="30"/>
          <w:szCs w:val="30"/>
        </w:rPr>
        <w:t>учебники и учеб. пособия для высш. с.-х.  образования / А.И.Иванов, П.В. Полещенко</w:t>
      </w:r>
      <w:r w:rsidRPr="00D21CA0">
        <w:rPr>
          <w:sz w:val="30"/>
          <w:szCs w:val="30"/>
        </w:rPr>
        <w:t xml:space="preserve">. </w:t>
      </w:r>
      <w:r>
        <w:rPr>
          <w:sz w:val="30"/>
          <w:szCs w:val="30"/>
        </w:rPr>
        <w:t>– М.:Колос, 1977</w:t>
      </w:r>
      <w:r w:rsidRPr="00D21CA0">
        <w:rPr>
          <w:sz w:val="30"/>
          <w:szCs w:val="30"/>
        </w:rPr>
        <w:t xml:space="preserve">. </w:t>
      </w:r>
    </w:p>
    <w:p w:rsidR="00552B8F" w:rsidRPr="007E1A53" w:rsidRDefault="00552B8F" w:rsidP="00552B8F">
      <w:pPr>
        <w:jc w:val="both"/>
        <w:rPr>
          <w:sz w:val="28"/>
          <w:szCs w:val="28"/>
        </w:rPr>
      </w:pPr>
      <w:r>
        <w:rPr>
          <w:sz w:val="30"/>
          <w:szCs w:val="30"/>
        </w:rPr>
        <w:t>4</w:t>
      </w:r>
      <w:r w:rsidRPr="00D21CA0">
        <w:rPr>
          <w:sz w:val="30"/>
          <w:szCs w:val="30"/>
        </w:rPr>
        <w:t>.Исаев, Л.К.Метрология и стандартизация в сертификации: справочник стандартов / Л.К.Исаев, В.Д. Маклинский. – М.:ИПК Издательство стандартов, 2013. -398 с</w:t>
      </w:r>
      <w:r>
        <w:rPr>
          <w:sz w:val="28"/>
          <w:szCs w:val="28"/>
        </w:rPr>
        <w:t>.</w:t>
      </w:r>
    </w:p>
    <w:p w:rsidR="00E2348A" w:rsidRDefault="00E2348A" w:rsidP="000B4577">
      <w:pPr>
        <w:ind w:firstLine="709"/>
        <w:jc w:val="both"/>
      </w:pPr>
    </w:p>
    <w:p w:rsidR="00552B8F" w:rsidRDefault="00552B8F" w:rsidP="000B4577">
      <w:pPr>
        <w:ind w:firstLine="709"/>
        <w:jc w:val="both"/>
      </w:pPr>
    </w:p>
    <w:p w:rsidR="00552B8F" w:rsidRDefault="00552B8F" w:rsidP="000B4577">
      <w:pPr>
        <w:ind w:firstLine="709"/>
        <w:jc w:val="both"/>
      </w:pPr>
    </w:p>
    <w:p w:rsidR="00552B8F" w:rsidRPr="000B4577" w:rsidRDefault="00552B8F" w:rsidP="000B4577">
      <w:pPr>
        <w:ind w:firstLine="709"/>
        <w:jc w:val="both"/>
      </w:pPr>
    </w:p>
    <w:sectPr w:rsidR="00552B8F" w:rsidRPr="000B4577" w:rsidSect="0055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FF" w:rsidRDefault="00724FFF" w:rsidP="00624B31">
      <w:r>
        <w:separator/>
      </w:r>
    </w:p>
  </w:endnote>
  <w:endnote w:type="continuationSeparator" w:id="1">
    <w:p w:rsidR="00724FFF" w:rsidRDefault="00724FFF" w:rsidP="0062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FF" w:rsidRDefault="00724FFF" w:rsidP="00624B31">
      <w:r>
        <w:separator/>
      </w:r>
    </w:p>
  </w:footnote>
  <w:footnote w:type="continuationSeparator" w:id="1">
    <w:p w:rsidR="00724FFF" w:rsidRDefault="00724FFF" w:rsidP="00624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769"/>
    <w:multiLevelType w:val="hybridMultilevel"/>
    <w:tmpl w:val="2B98B660"/>
    <w:lvl w:ilvl="0" w:tplc="713ECEB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0E9B"/>
    <w:multiLevelType w:val="hybridMultilevel"/>
    <w:tmpl w:val="D1B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1E2"/>
    <w:multiLevelType w:val="hybridMultilevel"/>
    <w:tmpl w:val="61D4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10F6"/>
    <w:multiLevelType w:val="hybridMultilevel"/>
    <w:tmpl w:val="DC762784"/>
    <w:lvl w:ilvl="0" w:tplc="28F494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51DAB"/>
    <w:multiLevelType w:val="hybridMultilevel"/>
    <w:tmpl w:val="5A700534"/>
    <w:lvl w:ilvl="0" w:tplc="202EC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F30B2"/>
    <w:multiLevelType w:val="hybridMultilevel"/>
    <w:tmpl w:val="7476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B167F"/>
    <w:multiLevelType w:val="hybridMultilevel"/>
    <w:tmpl w:val="033C73C2"/>
    <w:lvl w:ilvl="0" w:tplc="55F04366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2631D"/>
    <w:multiLevelType w:val="hybridMultilevel"/>
    <w:tmpl w:val="7DB0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E64F7"/>
    <w:multiLevelType w:val="hybridMultilevel"/>
    <w:tmpl w:val="E3303F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D3768"/>
    <w:multiLevelType w:val="hybridMultilevel"/>
    <w:tmpl w:val="1CA2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67082"/>
    <w:multiLevelType w:val="hybridMultilevel"/>
    <w:tmpl w:val="30AC8448"/>
    <w:lvl w:ilvl="0" w:tplc="0A34DD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5"/>
    <w:rsid w:val="000B4577"/>
    <w:rsid w:val="001D0C66"/>
    <w:rsid w:val="002A1D75"/>
    <w:rsid w:val="00552B8F"/>
    <w:rsid w:val="00554ABB"/>
    <w:rsid w:val="00555E7B"/>
    <w:rsid w:val="005953BF"/>
    <w:rsid w:val="00624B31"/>
    <w:rsid w:val="00642A1D"/>
    <w:rsid w:val="00724FFF"/>
    <w:rsid w:val="0074011E"/>
    <w:rsid w:val="008C1CE2"/>
    <w:rsid w:val="00914B86"/>
    <w:rsid w:val="00A146B2"/>
    <w:rsid w:val="00AA36A5"/>
    <w:rsid w:val="00D9613E"/>
    <w:rsid w:val="00DB7855"/>
    <w:rsid w:val="00E169D9"/>
    <w:rsid w:val="00E2348A"/>
    <w:rsid w:val="00E24B96"/>
    <w:rsid w:val="00F276EA"/>
    <w:rsid w:val="00F7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B8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8A"/>
    <w:pPr>
      <w:ind w:left="720"/>
      <w:contextualSpacing/>
    </w:pPr>
  </w:style>
  <w:style w:type="table" w:styleId="a4">
    <w:name w:val="Table Grid"/>
    <w:basedOn w:val="a1"/>
    <w:uiPriority w:val="59"/>
    <w:rsid w:val="00E2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24B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24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24B96"/>
  </w:style>
  <w:style w:type="paragraph" w:styleId="ab">
    <w:name w:val="Balloon Text"/>
    <w:basedOn w:val="a"/>
    <w:link w:val="ac"/>
    <w:uiPriority w:val="99"/>
    <w:semiHidden/>
    <w:unhideWhenUsed/>
    <w:rsid w:val="00E24B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5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40F-5979-4169-9770-4EC39441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2020-11-03T15:25:00Z</dcterms:created>
  <dcterms:modified xsi:type="dcterms:W3CDTF">2020-11-04T15:45:00Z</dcterms:modified>
</cp:coreProperties>
</file>