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818A4">
            <w:rPr>
              <w:rFonts w:ascii="Times New Roman" w:eastAsia="Arial Unicode MS" w:hAnsi="Times New Roman" w:cs="Times New Roman"/>
              <w:sz w:val="56"/>
              <w:szCs w:val="56"/>
            </w:rPr>
            <w:t>Электромонтаж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97212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90689409" w:history="1">
        <w:r w:rsidR="00972128" w:rsidRPr="00263340">
          <w:rPr>
            <w:rStyle w:val="ae"/>
            <w:rFonts w:ascii="Times New Roman" w:hAnsi="Times New Roman"/>
            <w:noProof/>
          </w:rPr>
          <w:t>1. ВВЕДЕНИЕ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_Toc490689409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0" w:history="1">
        <w:r w:rsidR="00972128" w:rsidRPr="00263340">
          <w:rPr>
            <w:rStyle w:val="ae"/>
            <w:noProof/>
          </w:rPr>
          <w:t xml:space="preserve">1.1. </w:t>
        </w:r>
        <w:r w:rsidR="00972128" w:rsidRPr="00263340">
          <w:rPr>
            <w:rStyle w:val="ae"/>
            <w:caps/>
            <w:noProof/>
          </w:rPr>
          <w:t>Название и описание профессиональной компетенции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_Toc490689410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1" w:history="1">
        <w:r w:rsidR="00972128" w:rsidRPr="00263340">
          <w:rPr>
            <w:rStyle w:val="ae"/>
            <w:noProof/>
          </w:rPr>
          <w:t>1.2. ВАЖНОСТЬ И ЗНАЧЕНИЕ НАСТОЯЩЕГО ДОКУМЕНТА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_Toc490689411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5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2" w:history="1">
        <w:r w:rsidR="00972128" w:rsidRPr="00263340">
          <w:rPr>
            <w:rStyle w:val="ae"/>
            <w:caps/>
            <w:noProof/>
          </w:rPr>
          <w:t>1.3. АССОЦИИРОВАННЫЕ ДОКУМЕНТЫ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_Toc490689412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5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13" w:history="1">
        <w:r w:rsidR="00972128" w:rsidRPr="00263340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972128" w:rsidRPr="00263340">
          <w:rPr>
            <w:rStyle w:val="ae"/>
            <w:rFonts w:ascii="Times New Roman" w:hAnsi="Times New Roman"/>
            <w:noProof/>
            <w:lang w:val="en-US"/>
          </w:rPr>
          <w:t>WSSS</w:t>
        </w:r>
        <w:r w:rsidR="00972128" w:rsidRPr="00263340">
          <w:rPr>
            <w:rStyle w:val="ae"/>
            <w:rFonts w:ascii="Times New Roman" w:hAnsi="Times New Roman"/>
            <w:noProof/>
          </w:rPr>
          <w:t>)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_Toc490689413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6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4" w:history="1">
        <w:r w:rsidR="00972128" w:rsidRPr="00263340">
          <w:rPr>
            <w:rStyle w:val="ae"/>
            <w:noProof/>
          </w:rPr>
          <w:t>2.1. ОБЩИЕ СВЕДЕНИЯ О СПЕЦИФИКАЦИИ СТАНДАРТОВ WORLDSKILLS (WSSS)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_Toc490689414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6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15" w:history="1">
        <w:r w:rsidR="00972128" w:rsidRPr="00263340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_Toc490689415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13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6" w:history="1">
        <w:r w:rsidR="00972128" w:rsidRPr="00263340">
          <w:rPr>
            <w:rStyle w:val="ae"/>
            <w:noProof/>
          </w:rPr>
          <w:t>3.1. ОСНОВНЫЕ ТРЕБОВАНИЯ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_Toc490689416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13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17" w:history="1">
        <w:r w:rsidR="00972128" w:rsidRPr="00263340">
          <w:rPr>
            <w:rStyle w:val="ae"/>
            <w:rFonts w:ascii="Times New Roman" w:hAnsi="Times New Roman"/>
            <w:noProof/>
          </w:rPr>
          <w:t>4. СХЕМА ОЦЕНки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_Toc490689417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14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8" w:history="1">
        <w:r w:rsidR="00972128" w:rsidRPr="00263340">
          <w:rPr>
            <w:rStyle w:val="ae"/>
            <w:noProof/>
          </w:rPr>
          <w:t>4.1. ОБЩИЕ УКАЗАНИЯ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_Toc490689418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14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9" w:history="1">
        <w:r w:rsidR="00972128" w:rsidRPr="00263340">
          <w:rPr>
            <w:rStyle w:val="ae"/>
            <w:noProof/>
          </w:rPr>
          <w:t>4.2. КРИТЕРИИ ОЦЕНКИ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_Toc490689419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15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0" w:history="1">
        <w:r w:rsidR="00972128" w:rsidRPr="00263340">
          <w:rPr>
            <w:rStyle w:val="ae"/>
            <w:noProof/>
          </w:rPr>
          <w:t>4.3. СУБКРИТЕРИИ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_Toc490689420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15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1" w:history="1">
        <w:r w:rsidR="00972128" w:rsidRPr="00263340">
          <w:rPr>
            <w:rStyle w:val="ae"/>
            <w:noProof/>
          </w:rPr>
          <w:t>4.4. АСПЕКТЫ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_Toc490689421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16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2" w:history="1">
        <w:r w:rsidR="00972128" w:rsidRPr="00263340">
          <w:rPr>
            <w:rStyle w:val="ae"/>
            <w:noProof/>
          </w:rPr>
          <w:t>4.5. МНЕНИЕ СУДЕЙ (СУДЕЙСКАЯ ОЦЕНКА)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_Toc490689422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17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3" w:history="1">
        <w:r w:rsidR="00972128" w:rsidRPr="00263340">
          <w:rPr>
            <w:rStyle w:val="ae"/>
            <w:noProof/>
          </w:rPr>
          <w:t>4.6. ИЗМЕРИМАЯ ОЦЕНКА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_Toc490689423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17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4" w:history="1">
        <w:r w:rsidR="00972128" w:rsidRPr="00263340">
          <w:rPr>
            <w:rStyle w:val="ae"/>
            <w:noProof/>
          </w:rPr>
          <w:t>4.7. ИСПОЛЬЗОВАНИЕ ИЗМЕРИМЫХ И СУДЕЙСКИХ ОЦЕНОК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_Toc490689424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18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5" w:history="1">
        <w:r w:rsidR="00972128" w:rsidRPr="00263340">
          <w:rPr>
            <w:rStyle w:val="ae"/>
            <w:noProof/>
          </w:rPr>
          <w:t>4.8. СПЕЦИФИКАЦИЯ ОЦЕНКИ КОМПЕТЕНЦИИ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_Toc490689425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18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6" w:history="1">
        <w:r w:rsidR="00972128" w:rsidRPr="00263340">
          <w:rPr>
            <w:rStyle w:val="ae"/>
            <w:noProof/>
          </w:rPr>
          <w:t>4.9. РЕГЛАМЕНТ ОЦЕНКИ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_Toc490689426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26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27" w:history="1">
        <w:r w:rsidR="00972128" w:rsidRPr="00263340">
          <w:rPr>
            <w:rStyle w:val="ae"/>
            <w:rFonts w:ascii="Times New Roman" w:hAnsi="Times New Roman"/>
            <w:noProof/>
          </w:rPr>
          <w:t>5. КОНКУРСНОЕ ЗАДАНИЕ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_Toc490689427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26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8" w:history="1">
        <w:r w:rsidR="00972128" w:rsidRPr="00263340">
          <w:rPr>
            <w:rStyle w:val="ae"/>
            <w:noProof/>
          </w:rPr>
          <w:t>5.1. ОСНОВНЫЕ ТРЕБОВАНИЯ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_Toc490689428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26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9" w:history="1">
        <w:r w:rsidR="00972128" w:rsidRPr="00263340">
          <w:rPr>
            <w:rStyle w:val="ae"/>
            <w:noProof/>
          </w:rPr>
          <w:t>5.2. СТРУКТУРА КОНКУРСНОГО ЗАДАНИЯ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_Toc490689429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27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0" w:history="1">
        <w:r w:rsidR="00972128" w:rsidRPr="00263340">
          <w:rPr>
            <w:rStyle w:val="ae"/>
            <w:noProof/>
          </w:rPr>
          <w:t>5.3. ТРЕБОВАНИЯ К РАЗРАБОТКЕ КОНКУРСНОГО ЗАДАНИЯ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_Toc490689430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27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1" w:history="1">
        <w:r w:rsidR="00972128" w:rsidRPr="00263340">
          <w:rPr>
            <w:rStyle w:val="ae"/>
            <w:noProof/>
          </w:rPr>
          <w:t>5.4. РАЗРАБОТКА КОНКУРСНОГО ЗАДАНИЯ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_Toc490689431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32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2" w:history="1">
        <w:r w:rsidR="00972128" w:rsidRPr="00263340">
          <w:rPr>
            <w:rStyle w:val="ae"/>
            <w:noProof/>
          </w:rPr>
          <w:t>5.5 УТВЕРЖДЕНИЕ КОНКУРСНОГО ЗАДАНИЯ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_Toc490689432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34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3" w:history="1">
        <w:r w:rsidR="00972128" w:rsidRPr="00263340">
          <w:rPr>
            <w:rStyle w:val="ae"/>
            <w:noProof/>
          </w:rPr>
          <w:t>5.6. СВОЙСТВА МАТЕРИАЛА И ИНСТРУКЦИИ ПРОИЗВОДИТЕЛЯ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_Toc490689433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35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34" w:history="1">
        <w:r w:rsidR="00972128" w:rsidRPr="00263340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_Toc490689434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35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5" w:history="1">
        <w:r w:rsidR="00972128" w:rsidRPr="00263340">
          <w:rPr>
            <w:rStyle w:val="ae"/>
            <w:noProof/>
          </w:rPr>
          <w:t>6.1 ДИСКУССИОННЫЙ ФОРУМ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_Toc490689435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35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6" w:history="1">
        <w:r w:rsidR="00972128" w:rsidRPr="00263340">
          <w:rPr>
            <w:rStyle w:val="ae"/>
            <w:noProof/>
          </w:rPr>
          <w:t>6.2. ИНФОРМАЦИЯ ДЛЯ УЧАСТНИКОВ ЧЕМПИОНАТА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_Toc490689436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35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7" w:history="1">
        <w:r w:rsidR="00972128" w:rsidRPr="00263340">
          <w:rPr>
            <w:rStyle w:val="ae"/>
            <w:noProof/>
          </w:rPr>
          <w:t>6.3. АРХИВ КОНКУРСНЫХ ЗАДАНИЙ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_Toc490689437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8" w:history="1">
        <w:r w:rsidR="00972128" w:rsidRPr="00263340">
          <w:rPr>
            <w:rStyle w:val="ae"/>
            <w:noProof/>
          </w:rPr>
          <w:t>6.4. УПРАВЛЕНИЕ КОМПЕТЕНЦИЕЙ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_Toc490689438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39" w:history="1">
        <w:r w:rsidR="00972128" w:rsidRPr="00263340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_Toc490689439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0" w:history="1">
        <w:r w:rsidR="00972128" w:rsidRPr="00263340">
          <w:rPr>
            <w:rStyle w:val="ae"/>
            <w:noProof/>
          </w:rPr>
          <w:t>7.1 ТРЕБОВАНИЯ ОХРАНЫ ТРУДА И ТЕХНИКИ БЕЗОПАСНОСТИ НА ЧЕМПИОНАТЕ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_Toc490689440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1" w:history="1">
        <w:r w:rsidR="00972128" w:rsidRPr="00263340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_Toc490689441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42" w:history="1">
        <w:r w:rsidR="00972128" w:rsidRPr="00263340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_Toc490689442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37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3" w:history="1">
        <w:r w:rsidR="00972128" w:rsidRPr="00263340">
          <w:rPr>
            <w:rStyle w:val="ae"/>
            <w:noProof/>
          </w:rPr>
          <w:t>8.1. ИНФРАСТРУКТУРНЫЙ ЛИСТ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_Toc490689443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37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4" w:history="1">
        <w:r w:rsidR="00972128" w:rsidRPr="00263340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_Toc490689444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38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5" w:history="1">
        <w:r w:rsidR="00972128" w:rsidRPr="00263340">
          <w:rPr>
            <w:rStyle w:val="ae"/>
            <w:noProof/>
          </w:rPr>
          <w:t>8.3. МАТЕРИАЛЫ И ОБОРУДОВАНИЕ, ЗАПРЕЩЕННЫЕ НА ПЛОЩАДКЕ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_Toc490689445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38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6" w:history="1">
        <w:r w:rsidR="00972128" w:rsidRPr="00263340">
          <w:rPr>
            <w:rStyle w:val="ae"/>
            <w:noProof/>
          </w:rPr>
          <w:t>8.4. ПРЕДЛАГАЕМАЯ СХЕМА КОНКУРСНОЙ ПЛОЩАДКИ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_Toc490689446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39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47" w:history="1">
        <w:r w:rsidR="00972128" w:rsidRPr="00263340">
          <w:rPr>
            <w:rStyle w:val="ae"/>
            <w:rFonts w:ascii="Times New Roman" w:hAnsi="Times New Roman"/>
            <w:noProof/>
          </w:rPr>
          <w:t>9. ОСОБЫЕ ПРАВИЛА ВОЗРАСТНОЙ ГРУППЫ 12-16 ЛЕТ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_Toc490689447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40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8" w:history="1">
        <w:r w:rsidR="00972128" w:rsidRPr="00263340">
          <w:rPr>
            <w:rStyle w:val="ae"/>
            <w:noProof/>
          </w:rPr>
          <w:t>9.1. ФОРМАТ УЧАСТИЯ ДЕТЕЙ В ЧЕМПИОНАТЕ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_Toc490689448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40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9" w:history="1">
        <w:r w:rsidR="00972128" w:rsidRPr="00263340">
          <w:rPr>
            <w:rStyle w:val="ae"/>
            <w:noProof/>
          </w:rPr>
          <w:t>9.2. ТРЕБОВАНИЯ К КОНКУРСНОМУ ЗАДАНИЮ В ЗАВИСИМОСТИ ОТ ВОЗРАСТА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_Toc490689449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40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0" w:history="1">
        <w:r w:rsidR="00972128" w:rsidRPr="00263340">
          <w:rPr>
            <w:rStyle w:val="ae"/>
            <w:noProof/>
          </w:rPr>
          <w:t>9.2.1. ВОЗРАСТНАЯ ГРУППА 14-16 ЛЕТ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_Toc490689450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41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1" w:history="1">
        <w:r w:rsidR="00972128" w:rsidRPr="00263340">
          <w:rPr>
            <w:rStyle w:val="ae"/>
            <w:noProof/>
          </w:rPr>
          <w:t>9.2.2. ВОЗРАСТНАЯ ГРУППА 12-14 ЛЕТ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_Toc490689451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42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2" w:history="1">
        <w:r w:rsidR="00972128" w:rsidRPr="00263340">
          <w:rPr>
            <w:rStyle w:val="ae"/>
            <w:noProof/>
          </w:rPr>
          <w:t>9.3. МНОГОКРАТНОЕ УЧАСТИЕ КОМАНД В СОРЕВНОВАНИЯХ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_Toc490689452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43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3" w:history="1">
        <w:r w:rsidR="00972128" w:rsidRPr="00263340">
          <w:rPr>
            <w:rStyle w:val="ae"/>
            <w:noProof/>
          </w:rPr>
          <w:t>9.4. ЭКСПЕРТЫ МЛАДШЕЙ ВОЗРАСТНОЙ ГРУППЫ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_Toc490689453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43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4" w:history="1">
        <w:r w:rsidR="00972128" w:rsidRPr="00263340">
          <w:rPr>
            <w:rStyle w:val="ae"/>
            <w:noProof/>
          </w:rPr>
          <w:t>9.5. МОНИТОРИНГ ПОБЕДИТЕЛЕЙ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_Toc490689454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43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5" w:history="1">
        <w:r w:rsidR="00972128" w:rsidRPr="00263340">
          <w:rPr>
            <w:rStyle w:val="ae"/>
            <w:noProof/>
          </w:rPr>
          <w:t>9.6. МЕЖДУНАРОДНЫЕ СОРЕВНОВАНИЯ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_Toc490689455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44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6" w:history="1">
        <w:r w:rsidR="00972128" w:rsidRPr="00263340">
          <w:rPr>
            <w:rStyle w:val="ae"/>
            <w:noProof/>
          </w:rPr>
          <w:t>9.7. СПОРНЫЕ МОМЕНТЫ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_Toc490689456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44</w:t>
        </w:r>
        <w:r w:rsidR="00972128">
          <w:rPr>
            <w:noProof/>
            <w:webHidden/>
          </w:rPr>
          <w:fldChar w:fldCharType="end"/>
        </w:r>
      </w:hyperlink>
    </w:p>
    <w:p w:rsidR="00972128" w:rsidRDefault="000107C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57" w:history="1">
        <w:r w:rsidR="00972128" w:rsidRPr="00263340">
          <w:rPr>
            <w:rStyle w:val="ae"/>
            <w:rFonts w:ascii="Times New Roman" w:hAnsi="Times New Roman"/>
            <w:noProof/>
          </w:rPr>
          <w:t>10. ПРИВЛЕЧЕНИЕ ПОСЕТИТЕЛЕЙ И ПРЕССЫ</w:t>
        </w:r>
        <w:r w:rsidR="00972128">
          <w:rPr>
            <w:noProof/>
            <w:webHidden/>
          </w:rPr>
          <w:tab/>
        </w:r>
        <w:r w:rsidR="00972128"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_Toc490689457 \h </w:instrText>
        </w:r>
        <w:r w:rsidR="00972128">
          <w:rPr>
            <w:noProof/>
            <w:webHidden/>
          </w:rPr>
        </w:r>
        <w:r w:rsidR="00972128"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44</w:t>
        </w:r>
        <w:r w:rsidR="0097212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0107CF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0107CF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90689409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90689410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6818A4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Электромонтаж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6818A4" w:rsidRPr="006818A4" w:rsidRDefault="006818A4" w:rsidP="00681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A4">
        <w:rPr>
          <w:rFonts w:ascii="Times New Roman" w:hAnsi="Times New Roman" w:cs="Times New Roman"/>
          <w:sz w:val="28"/>
          <w:szCs w:val="28"/>
        </w:rPr>
        <w:t>Электромонтажник (электрик) работает в коммерческих, частных, многоквартирных зданиях, сельскохозяйственных и промышленных отраслях. Существует прямая взаимосвязь между характером и качеством требований к конечному продукту и оплатой заказчика. Поэтому электрику необходимо выполнять свою работу профессионально, чтобы удовлетворять требованиям заказчика и тем самым развивать свою деятельность. Электромонтажные работы тесно связаны со строительной отраслью.</w:t>
      </w:r>
    </w:p>
    <w:p w:rsidR="006818A4" w:rsidRPr="006818A4" w:rsidRDefault="006818A4" w:rsidP="00681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A4">
        <w:rPr>
          <w:rFonts w:ascii="Times New Roman" w:hAnsi="Times New Roman" w:cs="Times New Roman"/>
          <w:sz w:val="28"/>
          <w:szCs w:val="28"/>
        </w:rPr>
        <w:t>Электрик в основном работает внутри помещений, включая большие и мелкие проекты домов и квартир заказчика. Электрик должен уметь планировать, проектировать системы электроснабжения, выбирать и устанавливать электрооборудование, сдавать в эксплуатацию электроустановки, проверять их, готовить отчетную документацию, выполнять техническое обслуживание, уметь находить неисправности и выполнять ремонт в электроустановках. Организация работы, самоорганизация, коммуникация и межличностное общение, умение решать проблемы, гибкость и глубокие знания своего дела – вот универсальные качества профессионального электрика.</w:t>
      </w:r>
    </w:p>
    <w:p w:rsidR="006818A4" w:rsidRPr="006818A4" w:rsidRDefault="006818A4" w:rsidP="00681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A4">
        <w:rPr>
          <w:rFonts w:ascii="Times New Roman" w:hAnsi="Times New Roman" w:cs="Times New Roman"/>
          <w:sz w:val="28"/>
          <w:szCs w:val="28"/>
        </w:rPr>
        <w:t xml:space="preserve">Независимо от того, работает электрик один или в команде, он должен принимать на себя высокий уровень ответственности и независимости. Электрик должен работать в соответствии с действующими стандартами и с соблюдением всех правил охраны труда и техники безопасности и должен </w:t>
      </w:r>
      <w:r w:rsidRPr="006818A4">
        <w:rPr>
          <w:rFonts w:ascii="Times New Roman" w:hAnsi="Times New Roman" w:cs="Times New Roman"/>
          <w:sz w:val="28"/>
          <w:szCs w:val="28"/>
        </w:rPr>
        <w:lastRenderedPageBreak/>
        <w:t xml:space="preserve">понимать, что любые ошибки могут быть необратимы, дорогостоящими и подвергать опасности окружающих. </w:t>
      </w:r>
    </w:p>
    <w:p w:rsidR="00DE39D8" w:rsidRPr="009955F8" w:rsidRDefault="006818A4" w:rsidP="00681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A4">
        <w:rPr>
          <w:rFonts w:ascii="Times New Roman" w:hAnsi="Times New Roman" w:cs="Times New Roman"/>
          <w:sz w:val="28"/>
          <w:szCs w:val="28"/>
        </w:rPr>
        <w:t>Возрастающая мобильность людей во всем мире расширяет возможности талантливого электрика, однако необходимо понимать и уметь работать в различных культурных средах. В будущем разнообразие умений, связанных с электроустановками будет постоянно расширяться.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90689411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90689412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FD380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FD380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FD380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FD380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5" w:name="_Toc490689413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90689414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843B4C" w:rsidRPr="004C219D" w:rsidRDefault="00843B4C" w:rsidP="004C21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значимость </w:t>
      </w:r>
      <w:r w:rsidRPr="004C21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определена тремя составляющими:</w:t>
      </w:r>
    </w:p>
    <w:p w:rsidR="00843B4C" w:rsidRPr="004C219D" w:rsidRDefault="00843B4C" w:rsidP="004C21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основа заданий для конкурса </w:t>
      </w:r>
      <w:proofErr w:type="spellStart"/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>WorldSkills</w:t>
      </w:r>
      <w:proofErr w:type="spellEnd"/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устанавливают базовый уровень владения профессией, по результатам </w:t>
      </w:r>
      <w:proofErr w:type="gramStart"/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proofErr w:type="gramEnd"/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можно определить настоящую работу профессионала;</w:t>
      </w:r>
    </w:p>
    <w:p w:rsidR="00843B4C" w:rsidRPr="004C219D" w:rsidRDefault="00843B4C" w:rsidP="004C21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дает возможность определить развитие национальных и региональных стандартов для членов движения </w:t>
      </w:r>
      <w:proofErr w:type="spellStart"/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>WorldSkills</w:t>
      </w:r>
      <w:proofErr w:type="spellEnd"/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только;</w:t>
      </w:r>
    </w:p>
    <w:p w:rsidR="00843B4C" w:rsidRPr="009955F8" w:rsidRDefault="00843B4C" w:rsidP="004C21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>- в условиях глобализации экономики и рынков Спецификация дает возможность профессионалам быть востребованными в современном мире.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6"/>
        <w:gridCol w:w="7626"/>
        <w:gridCol w:w="1457"/>
      </w:tblGrid>
      <w:tr w:rsidR="00DE39D8" w:rsidRPr="009955F8" w:rsidTr="006818A4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6818A4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818A4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работы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DE39D8" w:rsidRPr="009955F8" w:rsidTr="006818A4">
        <w:tc>
          <w:tcPr>
            <w:tcW w:w="52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DE39D8" w:rsidRPr="006818A4" w:rsidRDefault="00DE39D8" w:rsidP="006818A4">
            <w:pPr>
              <w:rPr>
                <w:bCs/>
                <w:sz w:val="28"/>
                <w:szCs w:val="28"/>
              </w:rPr>
            </w:pPr>
            <w:r w:rsidRPr="006818A4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документацию и правила по охране труда и технике безопасности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принципы безопасной работы с электроустановками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ситуации, при которых должны использоваться средства индивидуальной защиты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назначение, принципы использования и хранения необходимых инструментов и оборудования с учетом факторов, влияющих на их безопасность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назначение, принципы использования и хранения необходимых материалов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важность поддержания рабочего места в надлежащем состоянии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мероприятия по экологически ориентированному рациональному использованию ресурсов в плане использования безопасных материалов и вторичного использования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способы сокращения издержек при сохранении качества работы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технологии выполнения электромонтажных работ и работы с измерительными приборами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значимость планирования всего рабочего процесса, как выстраивать эффективную работу и распределять рабочее время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DE39D8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влияние новых технологий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6818A4">
        <w:tc>
          <w:tcPr>
            <w:tcW w:w="52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выполнять требования по охра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не труда и технике безопасности;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выполнять требования техники безопасности при 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работе с электроустановками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идентифицировать и использовать средства индивидуальной защиты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правильно выбирать, применять, очищать и хранить все инструменты и оборудование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правильно выбирать, применять и хранить все материалы безопасным способом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и аккуратно обращаться с дорогостоящим электрооборудованием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организовывать рабочее место для максимально эффективной работы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производить точные измерения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эффективно использовать рабочее время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работать эффективно, постоянно отслеживая результаты работы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DE39D8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внедрять и постоянно использовать высокие стандарты качества работ и технологий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6818A4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818A4">
              <w:rPr>
                <w:b/>
                <w:bCs/>
                <w:color w:val="FFFFFF" w:themeColor="background1"/>
                <w:sz w:val="28"/>
                <w:szCs w:val="28"/>
              </w:rPr>
              <w:t>Коммуникативные и межличностные навыки общения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значимость установления и поддержания доверия со стороны заказчика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важность поддержания знаний на высоком уровне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требования к смежным профессиям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значение построения продуктивных рабочих отношений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принципы работы в команде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важность умения решать конфликтные ситуации и недопонимания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выполнять требования заказчика и обеспечивать реализацию его ожиданий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консультировать и рекомендовать продукцию или решения по новым технологиям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представлять пожелания заказчика, предлагая рекомендации по совершенствованию проекта для уменьшения стоимости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опрашивать заказчика точно и детально для понимания требований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давать ясные инструкции по эксплуатации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представлять смежные профессии в поддержку требований заказчика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подготовить письменные отче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ты 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для заказчиков и 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организаций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производить оценку стоимости и необходимого времени для заказчиков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адаптироваться к изменениям в смежных профессиях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работать эффективно в команде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6818A4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818A4">
              <w:rPr>
                <w:b/>
                <w:bCs/>
                <w:color w:val="FFFFFF" w:themeColor="background1"/>
                <w:sz w:val="28"/>
                <w:szCs w:val="28"/>
              </w:rPr>
              <w:t>Решение проблем, инновация и креативность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проблемные ситуации, которые могут произойти в процессе работы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подходы к решению проблемных ситуаций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тренды и направления в индустрии, включая новые технологии, стандарты и способы работы, такие как «умный дом», энергосбережение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постоянно контролировать рабочий процесс для минимизации проблемы на последующих стадиях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проблемы, связанные с неполадками в работе смежных систем, например, отопление, вентиляция и пр.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запрашивать информацию о неисправностях для предотвращения проблем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быстро и точно определять проблемы и решать их самостоятельно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находить возможность предложения своих идей для улучшения качества и удовлетворенности заказчика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продемонстрировать желание применять новые технологии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  <w:shd w:val="clear" w:color="auto" w:fill="323E4F" w:themeFill="text2" w:themeFillShade="BF"/>
          </w:tcPr>
          <w:p w:rsidR="005C6A23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5C6A23" w:rsidRPr="00ED18F9" w:rsidRDefault="00843B4C" w:rsidP="00843B4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C219D">
              <w:rPr>
                <w:b/>
                <w:bCs/>
                <w:color w:val="FFFFFF" w:themeColor="background1"/>
                <w:sz w:val="28"/>
                <w:szCs w:val="28"/>
              </w:rPr>
              <w:t>Планирование и п</w:t>
            </w:r>
            <w:r w:rsidR="006818A4" w:rsidRPr="004C219D">
              <w:rPr>
                <w:b/>
                <w:bCs/>
                <w:color w:val="FFFFFF" w:themeColor="background1"/>
                <w:sz w:val="28"/>
                <w:szCs w:val="28"/>
              </w:rPr>
              <w:t xml:space="preserve">роектирование </w:t>
            </w:r>
            <w:r w:rsidRPr="004C219D">
              <w:rPr>
                <w:b/>
                <w:bCs/>
                <w:color w:val="FFFFFF" w:themeColor="background1"/>
                <w:sz w:val="28"/>
                <w:szCs w:val="28"/>
              </w:rPr>
              <w:t xml:space="preserve">работ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виды стандартов, схем, чертежей, инструкций по установке оборудования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виды материалов, оборудования и способов монтажа, которые нужно использовать в различных средах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читать, понимать и исправлять схемы, чертежи и документацию, включая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</w:p>
          <w:p w:rsidR="006818A4" w:rsidRPr="006818A4" w:rsidRDefault="006818A4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строительные чертежи и электрические схемы;</w:t>
            </w:r>
          </w:p>
          <w:p w:rsidR="006818A4" w:rsidRPr="006818A4" w:rsidRDefault="006818A4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рабочие инструкции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планировать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монтажны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ы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, использу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я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предоставленные чертежи и документацию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  <w:shd w:val="clear" w:color="auto" w:fill="323E4F" w:themeFill="text2" w:themeFillShade="BF"/>
          </w:tcPr>
          <w:p w:rsidR="005C6A23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5C6A23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Монтаж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виды электропроводок и </w:t>
            </w:r>
            <w:proofErr w:type="spellStart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кабленесущих</w:t>
            </w:r>
            <w:proofErr w:type="spellEnd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систем для коммерческих, частных, многоквартирных, сельскохозяйственных и промышленных зданий, а также знать, когда и где их применять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диапазон использования электрических щитов для коммерческих, частных, многоквартирных, сельскохозяйственных и промышленных зданий, а также знать, когда и где их применять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виды электрических систем освещения и отопления для коммерческих, частных, многоквартирных, сельскохозяйственных и промышленных зданий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контрольно-регулирующие приборы и розетки коммерческих, частных, многоквартирных, сельскохозя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йственных и промышленных зданий;</w:t>
            </w:r>
          </w:p>
          <w:p w:rsidR="005C6A23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структурированные кабельные системы, включая компьютерные сетевые кабели, пожарную и охранную сигнализации, системы видеонаблюдения, системы контроля доступа и пр.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выбирать и устанавливать оборудование и проводку согласно имеющимся чертежам и документации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монтировать кабели и трубопроводы на различные поверхности согласно инструкциям и действующим стандартам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выбирать и монтировать кабели и провода внутри кабель-каналов, труб и </w:t>
            </w:r>
            <w:proofErr w:type="spellStart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гофротруб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монтировать и надежно закреплять кабели на различных видах лотков и поверхностях, согласно действующим стандартам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монтировать металлическ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ий и пластиковый кабель каналы: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точно измерять и обрезать нужной длины/под углом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устанавливать без деформаций с зазорами на стыках в рамках погрешности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устанавливать различные переходники, включая сальники, на кабель-кана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лах и крепить их на поверхность;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монтировать металлические, пластиковые и гибкие трубы, закреплять их на поверхность без искажений при поворотах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правильные вводы, сальники при соединении труб, щитов, боксов и кабель-каналов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устанавливать и закреплять различные виды кабельных лотков на поверхность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устанавливать щиты, боксы на поверхность безопасным способом и устанавливать электрооборудование в них в соответствии с чертежами и документацией, которые содержат: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вводные автоматические выключатели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УЗО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автоматические выключатели;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предохранители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управляющие устройства (реле, таймеры, устройства автоматизации)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</w:t>
            </w: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оммутировать проводники внутри щитов и боксов в соответствии с электрическими схемами;</w:t>
            </w:r>
          </w:p>
          <w:p w:rsidR="005C6A23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одключать оборудование (структурированные кабельные системы) в соответствие с инструкциями согласно действующих стандартов и </w:t>
            </w:r>
            <w:proofErr w:type="gramStart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</w:t>
            </w:r>
            <w:proofErr w:type="gramEnd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инструкций изготовителя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6818A4">
        <w:tc>
          <w:tcPr>
            <w:tcW w:w="526" w:type="dxa"/>
            <w:shd w:val="clear" w:color="auto" w:fill="323E4F" w:themeFill="text2" w:themeFillShade="BF"/>
          </w:tcPr>
          <w:p w:rsidR="00D37CEC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6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37CEC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3405">
              <w:rPr>
                <w:b/>
                <w:bCs/>
                <w:color w:val="FFFFFF" w:themeColor="background1"/>
                <w:sz w:val="28"/>
                <w:szCs w:val="28"/>
              </w:rPr>
              <w:t>Проверка, отчетность и ввод в эксплуатацию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6818A4" w:rsidRPr="009955F8" w:rsidTr="006818A4">
        <w:tc>
          <w:tcPr>
            <w:tcW w:w="526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F33405" w:rsidRPr="00ED18F9" w:rsidRDefault="00F33405" w:rsidP="00F33405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правила и стандарты, применяемые к различным видам монтажа на производстве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соответствие стандартам, способы и виды отчетов, которые используются для проверки результатов на соответствие этим стандартам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виды измерительных инструментов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инструменты и программное обеспечение, используемое для изменения параметров, программирования и ввода в эксплуатацию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правильную работу с электроустановки в соответствии со спецификацией  и требованиями заказчика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818A4" w:rsidRPr="009955F8" w:rsidTr="006818A4">
        <w:tc>
          <w:tcPr>
            <w:tcW w:w="526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F33405" w:rsidRPr="00ED18F9" w:rsidRDefault="00F33405" w:rsidP="00F33405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проверять электроустановки перед началом работы, чтобы убедиться в безопасности на рабочем месте (проверить сопротивление изоляции, металлосвязь, правильную полярность и выполнить визуальный осмотр)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проверять электроустановки при включении по работе всех функций в соответствии с инструкциями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производить наладку оборудования (выбирать и применять программное обеспечение для реле, шин; производить необходимые установки на приборах, </w:t>
            </w: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таких как таймеры и реле защиты от перегрузок; загружать и импортировать программы системы автоматизации зданий, например DALI, KNX, </w:t>
            </w:r>
            <w:proofErr w:type="spellStart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Modbus</w:t>
            </w:r>
            <w:proofErr w:type="spellEnd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подготавливать установку к штатной работе с использованием всех предусмотренных функций и подтверждать заказчику ее готовность к эксплуатации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818A4" w:rsidRPr="009955F8" w:rsidTr="006818A4">
        <w:tc>
          <w:tcPr>
            <w:tcW w:w="526" w:type="dxa"/>
            <w:shd w:val="clear" w:color="auto" w:fill="323E4F" w:themeFill="text2" w:themeFillShade="BF"/>
          </w:tcPr>
          <w:p w:rsidR="006818A4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7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6818A4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3405">
              <w:rPr>
                <w:b/>
                <w:bCs/>
                <w:color w:val="FFFFFF" w:themeColor="background1"/>
                <w:sz w:val="28"/>
                <w:szCs w:val="28"/>
              </w:rPr>
              <w:t>Эксплуатация, поиск и ремонт неисправностей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6818A4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6818A4" w:rsidRPr="009955F8" w:rsidTr="006818A4">
        <w:tc>
          <w:tcPr>
            <w:tcW w:w="526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F33405" w:rsidRPr="00ED18F9" w:rsidRDefault="00F33405" w:rsidP="00F33405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виды электроустановок для различных областей применения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поколения электроустановок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 специальных электроустановок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потребности заказчика (спрос) в различных функциях электроустановок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818A4" w:rsidRPr="009955F8" w:rsidTr="006818A4">
        <w:tc>
          <w:tcPr>
            <w:tcW w:w="526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F33405" w:rsidRPr="00ED18F9" w:rsidRDefault="00F33405" w:rsidP="00F33405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реконструировать установки согласно обстоятельствам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выявлять дефекты электроустановок и обнаруживать неисправности, включая неисправности: короткое замыкание и обрыв цепи, неправильная поляр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ность, отсутствие металлосвязи </w:t>
            </w: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и низкое сопротивление изоляции, неправильная настройка оборудование и неправильная программа в программируемых устройствах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диагностировать электроустановки и выявлять следующие проблемы: плохой контакт, неправильная коммутация, неправильное сопротивление петли фаза-н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уль, неисправность оборудования;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соответствие электроустановки современным действующим стандартам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пользоваться, выполнять поверку и калибровать измерительного оборудования (прибор для измерения сопротивления изоляции; приборы, осуществляющие проверку цепи на обрыв или замыкание; </w:t>
            </w:r>
            <w:proofErr w:type="spellStart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мультиметры</w:t>
            </w:r>
            <w:proofErr w:type="spellEnd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, обжимной инструмент и тестер сетевого кабеля)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осуществлять ремонтные работы и производить замену неисправных деталей в электроустановках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заменить или ремонтировать электропроводку в электроустановок.</w:t>
            </w:r>
          </w:p>
        </w:tc>
        <w:tc>
          <w:tcPr>
            <w:tcW w:w="1457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818A4" w:rsidRPr="009955F8" w:rsidTr="006818A4">
        <w:tc>
          <w:tcPr>
            <w:tcW w:w="526" w:type="dxa"/>
            <w:shd w:val="clear" w:color="auto" w:fill="323E4F" w:themeFill="text2" w:themeFillShade="BF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323E4F" w:themeFill="text2" w:themeFillShade="BF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90689415"/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90689416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90689417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90689418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оцен</w:t>
      </w:r>
      <w:r w:rsidR="00843B4C">
        <w:rPr>
          <w:rFonts w:ascii="Times New Roman" w:hAnsi="Times New Roman" w:cs="Times New Roman"/>
          <w:sz w:val="28"/>
          <w:szCs w:val="28"/>
        </w:rPr>
        <w:t>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оцен</w:t>
      </w:r>
      <w:r w:rsidR="00843B4C">
        <w:rPr>
          <w:rFonts w:ascii="Times New Roman" w:hAnsi="Times New Roman" w:cs="Times New Roman"/>
          <w:sz w:val="28"/>
          <w:szCs w:val="28"/>
        </w:rPr>
        <w:t>ки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F33405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90689419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843B4C" w:rsidRPr="004C219D">
        <w:rPr>
          <w:rFonts w:ascii="Times New Roman" w:hAnsi="Times New Roman" w:cs="Times New Roman"/>
          <w:sz w:val="28"/>
          <w:szCs w:val="28"/>
        </w:rPr>
        <w:t>Критерии оценки называют буквами от A до I.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90689420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оцен</w:t>
      </w:r>
      <w:r w:rsidR="00843B4C">
        <w:rPr>
          <w:rFonts w:ascii="Times New Roman" w:hAnsi="Times New Roman" w:cs="Times New Roman"/>
          <w:sz w:val="28"/>
          <w:szCs w:val="28"/>
        </w:rPr>
        <w:t>ки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90689421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9539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68"/>
        <w:gridCol w:w="568"/>
        <w:gridCol w:w="568"/>
        <w:gridCol w:w="569"/>
        <w:gridCol w:w="569"/>
        <w:gridCol w:w="569"/>
        <w:gridCol w:w="569"/>
        <w:gridCol w:w="569"/>
        <w:gridCol w:w="507"/>
        <w:gridCol w:w="62"/>
        <w:gridCol w:w="874"/>
        <w:gridCol w:w="1145"/>
        <w:gridCol w:w="872"/>
      </w:tblGrid>
      <w:tr w:rsidR="00AE6AB7" w:rsidRPr="009955F8" w:rsidTr="00843B4C">
        <w:trPr>
          <w:cantSplit/>
          <w:trHeight w:val="1512"/>
          <w:jc w:val="center"/>
        </w:trPr>
        <w:tc>
          <w:tcPr>
            <w:tcW w:w="6586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36" w:type="dxa"/>
            <w:gridSpan w:val="2"/>
            <w:shd w:val="clear" w:color="auto" w:fill="5B9BD5" w:themeFill="accent1"/>
            <w:textDirection w:val="btLr"/>
          </w:tcPr>
          <w:p w:rsidR="00AE6AB7" w:rsidRPr="009955F8" w:rsidRDefault="00843B4C" w:rsidP="00843B4C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843B4C">
              <w:rPr>
                <w:b/>
                <w:bCs/>
                <w:color w:val="FFFFFF" w:themeColor="background1"/>
                <w:lang w:val="en-US"/>
              </w:rPr>
              <w:t>ИТОГОВАЯ ОЦЕНКА</w:t>
            </w:r>
            <w:r>
              <w:rPr>
                <w:b/>
                <w:bCs/>
                <w:color w:val="FFFFFF" w:themeColor="background1"/>
              </w:rPr>
              <w:t xml:space="preserve"> по </w:t>
            </w:r>
            <w:r w:rsidR="00AE6AB7" w:rsidRPr="009955F8">
              <w:rPr>
                <w:b/>
                <w:color w:val="FFFFFF" w:themeColor="background1"/>
              </w:rPr>
              <w:t xml:space="preserve"> раздел</w:t>
            </w:r>
            <w:r>
              <w:rPr>
                <w:b/>
                <w:color w:val="FFFFFF" w:themeColor="background1"/>
              </w:rPr>
              <w:t>у</w:t>
            </w:r>
            <w:r w:rsidR="00AE6AB7" w:rsidRPr="009955F8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145" w:type="dxa"/>
            <w:shd w:val="clear" w:color="auto" w:fill="5B9BD5" w:themeFill="accent1"/>
            <w:textDirection w:val="btLr"/>
          </w:tcPr>
          <w:p w:rsidR="00AE6AB7" w:rsidRPr="00843B4C" w:rsidRDefault="00843B4C" w:rsidP="00843B4C">
            <w:pPr>
              <w:ind w:left="113" w:right="113"/>
              <w:jc w:val="center"/>
              <w:rPr>
                <w:b/>
                <w:color w:val="FFFFFF" w:themeColor="background1"/>
                <w:sz w:val="24"/>
                <w:lang w:val="en-US"/>
              </w:rPr>
            </w:pPr>
            <w:r>
              <w:rPr>
                <w:b/>
                <w:color w:val="FFFFFF" w:themeColor="background1"/>
                <w:sz w:val="24"/>
              </w:rPr>
              <w:t>Оценка раздела по</w:t>
            </w:r>
            <w:r>
              <w:rPr>
                <w:b/>
                <w:color w:val="FFFFFF" w:themeColor="background1"/>
                <w:sz w:val="24"/>
                <w:lang w:val="en-US"/>
              </w:rPr>
              <w:t xml:space="preserve"> WSSS</w:t>
            </w:r>
          </w:p>
        </w:tc>
        <w:tc>
          <w:tcPr>
            <w:tcW w:w="872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569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872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145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872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12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6AB7" w:rsidRPr="009955F8" w:rsidTr="00843B4C">
        <w:trPr>
          <w:cantSplit/>
          <w:trHeight w:val="1264"/>
          <w:jc w:val="center"/>
        </w:trPr>
        <w:tc>
          <w:tcPr>
            <w:tcW w:w="1530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Итого баллов за критерий</w:t>
            </w:r>
          </w:p>
        </w:tc>
        <w:tc>
          <w:tcPr>
            <w:tcW w:w="568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lang w:val="en-US"/>
              </w:rPr>
            </w:pPr>
            <w:r w:rsidRPr="009955F8">
              <w:rPr>
                <w:lang w:val="en-US"/>
              </w:rPr>
              <w:t>10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25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5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569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90689422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FD380E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FD380E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FD380E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FD380E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FD380E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FD380E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90689423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90689424"/>
      <w:r>
        <w:rPr>
          <w:rFonts w:ascii="Times New Roman" w:hAnsi="Times New Roman"/>
          <w:szCs w:val="28"/>
        </w:rPr>
        <w:lastRenderedPageBreak/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605709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Ввод в эксплуатацию, пуск и наладка</w:t>
            </w:r>
          </w:p>
        </w:tc>
        <w:tc>
          <w:tcPr>
            <w:tcW w:w="1684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DE39D8" w:rsidRPr="00A57976" w:rsidRDefault="00DE39D8" w:rsidP="00843B4C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2</w:t>
            </w:r>
            <w:r w:rsidR="00843B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25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A57976" w:rsidRDefault="00E84663" w:rsidP="00F96457">
            <w:pPr>
              <w:jc w:val="both"/>
              <w:rPr>
                <w:b/>
                <w:sz w:val="28"/>
                <w:szCs w:val="28"/>
              </w:rPr>
            </w:pPr>
            <w:r w:rsidRPr="004C219D">
              <w:rPr>
                <w:b/>
                <w:sz w:val="28"/>
                <w:szCs w:val="28"/>
              </w:rPr>
              <w:t>Планирование и проектирование работ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Установка оборудования</w:t>
            </w:r>
          </w:p>
        </w:tc>
        <w:tc>
          <w:tcPr>
            <w:tcW w:w="1684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4,75</w:t>
            </w: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  <w:r w:rsidR="00843B4C">
              <w:rPr>
                <w:b/>
                <w:sz w:val="28"/>
                <w:szCs w:val="28"/>
              </w:rPr>
              <w:t>,25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Монтаж и соединение проводников</w:t>
            </w:r>
          </w:p>
        </w:tc>
        <w:tc>
          <w:tcPr>
            <w:tcW w:w="1684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DE39D8" w:rsidRPr="00A57976" w:rsidRDefault="00DE39D8" w:rsidP="00843B4C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 w:rsidR="00843B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Поиск неисправностей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H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Программирование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8,75</w:t>
            </w:r>
          </w:p>
        </w:tc>
        <w:tc>
          <w:tcPr>
            <w:tcW w:w="1661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91,25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E84663" w:rsidRDefault="00E84663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90689425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критериях: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А. Личная безопасность во время работы и электрическая безопасность готовых установок всех модулей.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В. Пуск и наладка оборудования каждого модуля оценивается согласно описанию, содержащемуся в инструкциях для различных модулей.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 xml:space="preserve">C. </w:t>
      </w:r>
      <w:r w:rsidR="00E84663" w:rsidRPr="004C219D">
        <w:rPr>
          <w:rFonts w:ascii="Times New Roman" w:hAnsi="Times New Roman" w:cs="Times New Roman"/>
          <w:sz w:val="28"/>
          <w:szCs w:val="28"/>
        </w:rPr>
        <w:t>Планирование и проектирование работ</w:t>
      </w:r>
      <w:r w:rsidRPr="004C219D">
        <w:rPr>
          <w:rFonts w:ascii="Times New Roman" w:hAnsi="Times New Roman" w:cs="Times New Roman"/>
          <w:sz w:val="28"/>
          <w:szCs w:val="28"/>
        </w:rPr>
        <w:t xml:space="preserve"> оценивается в части работоспособности и правильности выбора проводников</w:t>
      </w:r>
      <w:r w:rsidR="00E84663" w:rsidRPr="004C219D">
        <w:rPr>
          <w:rFonts w:ascii="Times New Roman" w:hAnsi="Times New Roman" w:cs="Times New Roman"/>
          <w:sz w:val="28"/>
          <w:szCs w:val="28"/>
        </w:rPr>
        <w:t xml:space="preserve"> и оборудования</w:t>
      </w:r>
      <w:r w:rsidRPr="004C219D">
        <w:rPr>
          <w:rFonts w:ascii="Times New Roman" w:hAnsi="Times New Roman" w:cs="Times New Roman"/>
          <w:sz w:val="28"/>
          <w:szCs w:val="28"/>
        </w:rPr>
        <w:t>. Проверяется как безопасность, так и экономичность выбора.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D. Размеры и горизонтали/вертикали оцениваются посредством сравнения готовых установок с чертежом.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Определение:</w:t>
      </w:r>
    </w:p>
    <w:p w:rsidR="001F463A" w:rsidRPr="00856B43" w:rsidRDefault="001F463A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lastRenderedPageBreak/>
        <w:t>Горизонталь: проверка горизонтального расположения по отношению к устройству;</w:t>
      </w:r>
    </w:p>
    <w:p w:rsidR="001F463A" w:rsidRPr="00856B43" w:rsidRDefault="001F463A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Вертикаль: проверка вертикального расположения по отношению к устройству;</w:t>
      </w:r>
    </w:p>
    <w:p w:rsidR="001F463A" w:rsidRPr="00856B43" w:rsidRDefault="001F463A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Все размеры должны быть по специальным расчетным линиям (координатные/центральные линии);</w:t>
      </w:r>
    </w:p>
    <w:p w:rsidR="001F463A" w:rsidRPr="00856B43" w:rsidRDefault="00856B43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Размеры кабеля — это</w:t>
      </w:r>
      <w:r w:rsidR="001F463A" w:rsidRPr="00856B43">
        <w:rPr>
          <w:rFonts w:ascii="Times New Roman" w:hAnsi="Times New Roman"/>
          <w:sz w:val="28"/>
          <w:szCs w:val="28"/>
        </w:rPr>
        <w:t xml:space="preserve"> размеры до центра кабеля;</w:t>
      </w:r>
    </w:p>
    <w:p w:rsidR="001F463A" w:rsidRPr="00856B43" w:rsidRDefault="00856B43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э</w:t>
      </w:r>
      <w:r w:rsidR="001F463A" w:rsidRPr="00856B43">
        <w:rPr>
          <w:rFonts w:ascii="Times New Roman" w:hAnsi="Times New Roman"/>
          <w:sz w:val="28"/>
          <w:szCs w:val="28"/>
        </w:rPr>
        <w:t xml:space="preserve">лементов кабеленесущих систем, </w:t>
      </w:r>
      <w:proofErr w:type="spellStart"/>
      <w:r w:rsidR="001F463A" w:rsidRPr="00856B43">
        <w:rPr>
          <w:rFonts w:ascii="Times New Roman" w:hAnsi="Times New Roman"/>
          <w:sz w:val="28"/>
          <w:szCs w:val="28"/>
        </w:rPr>
        <w:t>электроустановочных</w:t>
      </w:r>
      <w:proofErr w:type="spellEnd"/>
      <w:r w:rsidR="001F463A" w:rsidRPr="00856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изделий, </w:t>
      </w:r>
      <w:r w:rsidR="001F463A" w:rsidRPr="00856B43">
        <w:rPr>
          <w:rFonts w:ascii="Times New Roman" w:hAnsi="Times New Roman"/>
          <w:sz w:val="28"/>
          <w:szCs w:val="28"/>
        </w:rPr>
        <w:t xml:space="preserve">корпусов НКУ и </w:t>
      </w:r>
      <w:proofErr w:type="spellStart"/>
      <w:r w:rsidR="001F463A" w:rsidRPr="00856B43">
        <w:rPr>
          <w:rFonts w:ascii="Times New Roman" w:hAnsi="Times New Roman"/>
          <w:sz w:val="28"/>
          <w:szCs w:val="28"/>
        </w:rPr>
        <w:t>электроприемников</w:t>
      </w:r>
      <w:proofErr w:type="spellEnd"/>
      <w:r w:rsidR="001F463A" w:rsidRPr="00856B43" w:rsidDel="00025113">
        <w:rPr>
          <w:rFonts w:ascii="Times New Roman" w:hAnsi="Times New Roman"/>
          <w:sz w:val="28"/>
          <w:szCs w:val="28"/>
        </w:rPr>
        <w:t xml:space="preserve"> </w:t>
      </w:r>
      <w:r w:rsidR="001F463A" w:rsidRPr="00856B43">
        <w:rPr>
          <w:rFonts w:ascii="Times New Roman" w:hAnsi="Times New Roman"/>
          <w:sz w:val="28"/>
          <w:szCs w:val="28"/>
        </w:rPr>
        <w:t>это размеры до центра или до края, согласно чертежу.</w:t>
      </w:r>
    </w:p>
    <w:tbl>
      <w:tblPr>
        <w:tblStyle w:val="af"/>
        <w:tblW w:w="978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926"/>
        <w:gridCol w:w="7854"/>
      </w:tblGrid>
      <w:tr w:rsidR="001F463A" w:rsidRPr="00856B43" w:rsidTr="00E84663">
        <w:trPr>
          <w:trHeight w:val="327"/>
        </w:trPr>
        <w:tc>
          <w:tcPr>
            <w:tcW w:w="9780" w:type="dxa"/>
            <w:gridSpan w:val="2"/>
            <w:shd w:val="clear" w:color="auto" w:fill="5B9BD5" w:themeFill="accent1"/>
          </w:tcPr>
          <w:p w:rsidR="001F463A" w:rsidRPr="00856B43" w:rsidRDefault="001F463A" w:rsidP="004C219D">
            <w:pPr>
              <w:jc w:val="center"/>
              <w:rPr>
                <w:b/>
                <w:sz w:val="28"/>
              </w:rPr>
            </w:pPr>
            <w:r w:rsidRPr="00856B43">
              <w:rPr>
                <w:b/>
                <w:color w:val="FFFFFF" w:themeColor="background1"/>
                <w:sz w:val="28"/>
              </w:rPr>
              <w:t>Допуски</w:t>
            </w:r>
          </w:p>
        </w:tc>
      </w:tr>
      <w:tr w:rsidR="001F463A" w:rsidRPr="00856B43" w:rsidTr="00E84663">
        <w:trPr>
          <w:trHeight w:val="653"/>
        </w:trPr>
        <w:tc>
          <w:tcPr>
            <w:tcW w:w="1826" w:type="dxa"/>
            <w:shd w:val="clear" w:color="auto" w:fill="5B9BD5" w:themeFill="accent1"/>
          </w:tcPr>
          <w:p w:rsidR="001F463A" w:rsidRPr="00856B43" w:rsidRDefault="001F463A" w:rsidP="004C219D">
            <w:pPr>
              <w:jc w:val="both"/>
              <w:rPr>
                <w:b/>
                <w:color w:val="FFFFFF" w:themeColor="background1"/>
                <w:sz w:val="28"/>
              </w:rPr>
            </w:pPr>
            <w:r w:rsidRPr="00856B43">
              <w:rPr>
                <w:b/>
                <w:color w:val="FFFFFF" w:themeColor="background1"/>
                <w:sz w:val="28"/>
              </w:rPr>
              <w:t>Горизонталь/</w:t>
            </w:r>
          </w:p>
          <w:p w:rsidR="001F463A" w:rsidRPr="00856B43" w:rsidRDefault="001F463A" w:rsidP="004C219D">
            <w:pPr>
              <w:jc w:val="both"/>
              <w:rPr>
                <w:b/>
                <w:color w:val="FFFFFF" w:themeColor="background1"/>
                <w:sz w:val="28"/>
              </w:rPr>
            </w:pPr>
            <w:r w:rsidRPr="00856B43">
              <w:rPr>
                <w:b/>
                <w:color w:val="FFFFFF" w:themeColor="background1"/>
                <w:sz w:val="28"/>
              </w:rPr>
              <w:t>вертикаль</w:t>
            </w:r>
          </w:p>
        </w:tc>
        <w:tc>
          <w:tcPr>
            <w:tcW w:w="7954" w:type="dxa"/>
          </w:tcPr>
          <w:p w:rsidR="001F463A" w:rsidRPr="00856B43" w:rsidRDefault="001F463A" w:rsidP="004C219D">
            <w:pPr>
              <w:jc w:val="both"/>
              <w:rPr>
                <w:sz w:val="28"/>
              </w:rPr>
            </w:pPr>
            <w:r w:rsidRPr="00856B43">
              <w:rPr>
                <w:sz w:val="28"/>
              </w:rPr>
              <w:t xml:space="preserve">Пузырек на линиях или между линиями </w:t>
            </w:r>
            <w:r w:rsidR="00856B43">
              <w:rPr>
                <w:sz w:val="28"/>
              </w:rPr>
              <w:t xml:space="preserve">по горизонтали, а не с внешней </w:t>
            </w:r>
            <w:r w:rsidRPr="00856B43">
              <w:rPr>
                <w:sz w:val="28"/>
              </w:rPr>
              <w:t>стороны.</w:t>
            </w:r>
          </w:p>
        </w:tc>
      </w:tr>
      <w:tr w:rsidR="001F463A" w:rsidRPr="00856B43" w:rsidTr="00E84663">
        <w:trPr>
          <w:trHeight w:val="340"/>
        </w:trPr>
        <w:tc>
          <w:tcPr>
            <w:tcW w:w="1826" w:type="dxa"/>
            <w:shd w:val="clear" w:color="auto" w:fill="5B9BD5" w:themeFill="accent1"/>
          </w:tcPr>
          <w:p w:rsidR="001F463A" w:rsidRPr="00856B43" w:rsidRDefault="001F463A" w:rsidP="004C219D">
            <w:pPr>
              <w:jc w:val="both"/>
              <w:rPr>
                <w:b/>
                <w:color w:val="FFFFFF" w:themeColor="background1"/>
                <w:sz w:val="28"/>
              </w:rPr>
            </w:pPr>
            <w:r w:rsidRPr="00856B43">
              <w:rPr>
                <w:b/>
                <w:color w:val="FFFFFF" w:themeColor="background1"/>
                <w:sz w:val="28"/>
              </w:rPr>
              <w:t>Размер</w:t>
            </w:r>
          </w:p>
        </w:tc>
        <w:tc>
          <w:tcPr>
            <w:tcW w:w="7954" w:type="dxa"/>
          </w:tcPr>
          <w:p w:rsidR="001F463A" w:rsidRPr="00856B43" w:rsidRDefault="001F463A" w:rsidP="004C219D">
            <w:pPr>
              <w:jc w:val="both"/>
              <w:rPr>
                <w:sz w:val="28"/>
              </w:rPr>
            </w:pPr>
            <w:r w:rsidRPr="00856B43">
              <w:rPr>
                <w:sz w:val="28"/>
              </w:rPr>
              <w:t>±2мм</w:t>
            </w:r>
          </w:p>
        </w:tc>
      </w:tr>
    </w:tbl>
    <w:p w:rsidR="001F463A" w:rsidRPr="00F35B16" w:rsidRDefault="001F463A" w:rsidP="001F463A">
      <w:pPr>
        <w:autoSpaceDE w:val="0"/>
        <w:autoSpaceDN w:val="0"/>
        <w:adjustRightInd w:val="0"/>
        <w:jc w:val="both"/>
      </w:pPr>
    </w:p>
    <w:p w:rsidR="001F463A" w:rsidRPr="00856B43" w:rsidRDefault="001F463A" w:rsidP="00856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43">
        <w:rPr>
          <w:rFonts w:ascii="Times New Roman" w:hAnsi="Times New Roman" w:cs="Times New Roman"/>
          <w:sz w:val="28"/>
          <w:szCs w:val="28"/>
        </w:rPr>
        <w:t xml:space="preserve">E. Установка оборудования (кабеленесущих систем, НКУ, </w:t>
      </w:r>
      <w:proofErr w:type="spellStart"/>
      <w:r w:rsidRPr="00856B43">
        <w:rPr>
          <w:rFonts w:ascii="Times New Roman" w:hAnsi="Times New Roman" w:cs="Times New Roman"/>
          <w:sz w:val="28"/>
          <w:szCs w:val="28"/>
        </w:rPr>
        <w:t>электроприемников</w:t>
      </w:r>
      <w:proofErr w:type="spellEnd"/>
      <w:r w:rsidRPr="00856B43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1F463A" w:rsidRPr="00856B43" w:rsidRDefault="001F463A" w:rsidP="00FD380E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Элементы кабеленесущих систем</w:t>
      </w:r>
      <w:r w:rsidR="00856B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56B43">
        <w:rPr>
          <w:rFonts w:ascii="Times New Roman" w:hAnsi="Times New Roman"/>
          <w:sz w:val="28"/>
          <w:szCs w:val="28"/>
        </w:rPr>
        <w:t>электроустановочные</w:t>
      </w:r>
      <w:proofErr w:type="spellEnd"/>
      <w:r w:rsidR="00856B43">
        <w:rPr>
          <w:rFonts w:ascii="Times New Roman" w:hAnsi="Times New Roman"/>
          <w:sz w:val="28"/>
          <w:szCs w:val="28"/>
        </w:rPr>
        <w:t xml:space="preserve"> изделия, </w:t>
      </w:r>
      <w:r w:rsidRPr="00856B43">
        <w:rPr>
          <w:rFonts w:ascii="Times New Roman" w:hAnsi="Times New Roman"/>
          <w:sz w:val="28"/>
          <w:szCs w:val="28"/>
        </w:rPr>
        <w:t xml:space="preserve">корпуса НКУ и </w:t>
      </w:r>
      <w:proofErr w:type="spellStart"/>
      <w:r w:rsidRPr="00856B43">
        <w:rPr>
          <w:rFonts w:ascii="Times New Roman" w:hAnsi="Times New Roman"/>
          <w:sz w:val="28"/>
          <w:szCs w:val="28"/>
        </w:rPr>
        <w:t>электроприемники</w:t>
      </w:r>
      <w:proofErr w:type="spellEnd"/>
      <w:r w:rsidRPr="00856B43">
        <w:rPr>
          <w:rFonts w:ascii="Times New Roman" w:hAnsi="Times New Roman"/>
          <w:sz w:val="28"/>
          <w:szCs w:val="28"/>
        </w:rPr>
        <w:t xml:space="preserve">  надежно закреплены согласно чертежам конкурсного задания и документации производителей;</w:t>
      </w:r>
    </w:p>
    <w:p w:rsidR="001F463A" w:rsidRPr="00856B43" w:rsidRDefault="001F463A" w:rsidP="00FD380E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Должны отсутствовать повреждения корпусов, изоляции и т.д.;</w:t>
      </w: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3">
        <w:rPr>
          <w:rFonts w:ascii="Times New Roman" w:hAnsi="Times New Roman" w:cs="Times New Roman"/>
          <w:b/>
          <w:sz w:val="28"/>
          <w:szCs w:val="28"/>
        </w:rPr>
        <w:t>Кабель-каналы и лотки: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Должно быть, как минимум, одно крепление: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между торцом лотка (короба) и поворотом;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между поворотами;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между торцами лотка (короба).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Если расстояние между каким-либо поворотом или торцом лотка (короба) превышает 1м, на каждый дополнительный метр должно быть устано</w:t>
      </w:r>
      <w:r w:rsidR="00856B43">
        <w:rPr>
          <w:rFonts w:ascii="Times New Roman" w:hAnsi="Times New Roman"/>
          <w:sz w:val="28"/>
          <w:szCs w:val="28"/>
        </w:rPr>
        <w:t>влено дополнительное крепление;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lastRenderedPageBreak/>
        <w:t>Монтаж кабеленесущих систем должен осуществляетс</w:t>
      </w:r>
      <w:r w:rsidR="00856B43">
        <w:rPr>
          <w:rFonts w:ascii="Times New Roman" w:hAnsi="Times New Roman"/>
          <w:sz w:val="28"/>
          <w:szCs w:val="28"/>
        </w:rPr>
        <w:t>я согласно техническому заданию;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Максимально допустимый зазор между элементами кабельного канала 1мм;</w:t>
      </w:r>
    </w:p>
    <w:p w:rsidR="001F463A" w:rsidRPr="00856B43" w:rsidRDefault="00856B43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Лотки</w:t>
      </w:r>
      <w:r w:rsidR="001F463A" w:rsidRPr="00856B43">
        <w:rPr>
          <w:rFonts w:ascii="Times New Roman" w:hAnsi="Times New Roman"/>
          <w:sz w:val="28"/>
          <w:szCs w:val="28"/>
        </w:rPr>
        <w:t xml:space="preserve"> (короба) отрезаются при помощи дополнительного (специального)  инструмента и торцевой угол</w:t>
      </w:r>
      <w:r>
        <w:rPr>
          <w:rFonts w:ascii="Times New Roman" w:hAnsi="Times New Roman"/>
          <w:sz w:val="28"/>
          <w:szCs w:val="28"/>
        </w:rPr>
        <w:t xml:space="preserve"> должен составлять 90 градусов;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На кромках лотка (короба) должны отсутствовать излишки материалов («заусенцы», пыль), образовавшиеся </w:t>
      </w:r>
      <w:r w:rsidR="00856B43">
        <w:rPr>
          <w:rFonts w:ascii="Times New Roman" w:hAnsi="Times New Roman"/>
          <w:sz w:val="28"/>
          <w:szCs w:val="28"/>
        </w:rPr>
        <w:t>в результате отрезки;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После окончания монтажных работ вся защитная пленка с кабель-каналов (короб) должна быть удалена</w:t>
      </w:r>
      <w:r w:rsidR="00856B43">
        <w:rPr>
          <w:rFonts w:ascii="Times New Roman" w:hAnsi="Times New Roman"/>
          <w:sz w:val="28"/>
          <w:szCs w:val="28"/>
        </w:rPr>
        <w:t>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Лоток (короб) должен быть установлен строго горизонтально или вертикально, если иное не пр</w:t>
      </w:r>
      <w:r w:rsidR="00856B43">
        <w:rPr>
          <w:rFonts w:ascii="Times New Roman" w:hAnsi="Times New Roman"/>
          <w:sz w:val="28"/>
          <w:szCs w:val="28"/>
        </w:rPr>
        <w:t>едусмотрено конкурсным заданием;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В кабель-каналах (коробах) должна быть предусмотрена возможность разделения цепей с различным </w:t>
      </w:r>
      <w:r w:rsidR="00856B43">
        <w:rPr>
          <w:rFonts w:ascii="Times New Roman" w:hAnsi="Times New Roman"/>
          <w:sz w:val="28"/>
          <w:szCs w:val="28"/>
        </w:rPr>
        <w:t>напряжением;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 лотках (коробах) не допускается зазоров между основанием ло</w:t>
      </w:r>
      <w:r w:rsidR="00856B43">
        <w:rPr>
          <w:rFonts w:ascii="Times New Roman" w:hAnsi="Times New Roman"/>
          <w:sz w:val="28"/>
          <w:szCs w:val="28"/>
        </w:rPr>
        <w:t>тка (короба) и защитной крышки;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 лотках (коробах) проводники должны быть уложены, по ме</w:t>
      </w:r>
      <w:r w:rsidR="00856B43">
        <w:rPr>
          <w:rFonts w:ascii="Times New Roman" w:hAnsi="Times New Roman"/>
          <w:sz w:val="28"/>
          <w:szCs w:val="28"/>
        </w:rPr>
        <w:t>ре возможности, ровными рядами;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Проводники, проложенные в лотках, должны быть </w:t>
      </w:r>
      <w:r w:rsidR="00856B43">
        <w:rPr>
          <w:rFonts w:ascii="Times New Roman" w:hAnsi="Times New Roman"/>
          <w:sz w:val="28"/>
          <w:szCs w:val="28"/>
        </w:rPr>
        <w:t>закреплены к несущим основаниям;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Проводники, должны быть промаркированы бирками: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 начале и конце лотков;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 местах подключения электрооборудования;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на ответвлениях трасс.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На бирках должна быть отражена следующая информация (согласно указаниям кабельного журнала):</w:t>
      </w:r>
    </w:p>
    <w:p w:rsidR="001F463A" w:rsidRPr="00856B43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номер кабельной линии;</w:t>
      </w:r>
    </w:p>
    <w:p w:rsidR="001F463A" w:rsidRPr="00856B43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lastRenderedPageBreak/>
        <w:t>марка кабеля/провода.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Металлические конструкции, по которым проложены кабельн</w:t>
      </w:r>
      <w:r w:rsidR="00856B43">
        <w:rPr>
          <w:rFonts w:ascii="Times New Roman" w:hAnsi="Times New Roman"/>
          <w:sz w:val="28"/>
          <w:szCs w:val="28"/>
        </w:rPr>
        <w:t>ые линии, должны быть заземлены;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Заполнение проводниками кабельного канала не должно превышать 40% сечения короба в свету.</w:t>
      </w: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3">
        <w:rPr>
          <w:rFonts w:ascii="Times New Roman" w:hAnsi="Times New Roman" w:cs="Times New Roman"/>
          <w:b/>
          <w:sz w:val="28"/>
          <w:szCs w:val="28"/>
        </w:rPr>
        <w:t>Трубы и рукава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Открытая электропроводка должны быть пролож</w:t>
      </w:r>
      <w:r w:rsidR="00856B43">
        <w:rPr>
          <w:rFonts w:ascii="Times New Roman" w:hAnsi="Times New Roman"/>
          <w:sz w:val="28"/>
          <w:szCs w:val="28"/>
        </w:rPr>
        <w:t>ена в гибких или жестких трубах;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Трубы должны быть зафиксированы к стене с помощью креплений. Тип крепления определяется исходя из типа трубы. Крепление гофрированных труб не более чем через 300 мм на прямолинейных участках, по одному креплению в районе пов</w:t>
      </w:r>
      <w:r w:rsidR="00856B43">
        <w:rPr>
          <w:rFonts w:ascii="Times New Roman" w:hAnsi="Times New Roman"/>
          <w:sz w:val="28"/>
          <w:szCs w:val="28"/>
        </w:rPr>
        <w:t xml:space="preserve">орота линии. Крепление жестких </w:t>
      </w:r>
      <w:r w:rsidRPr="00856B43">
        <w:rPr>
          <w:rFonts w:ascii="Times New Roman" w:hAnsi="Times New Roman"/>
          <w:sz w:val="28"/>
          <w:szCs w:val="28"/>
        </w:rPr>
        <w:t>труб не более чем через 500 мм на прямолинейных участках, по одному кре</w:t>
      </w:r>
      <w:r w:rsidR="00856B43">
        <w:rPr>
          <w:rFonts w:ascii="Times New Roman" w:hAnsi="Times New Roman"/>
          <w:sz w:val="28"/>
          <w:szCs w:val="28"/>
        </w:rPr>
        <w:t>плению в районе поворота линии;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Радиус изгиба гофрированных труб, должен </w:t>
      </w:r>
      <w:r w:rsidR="00856B43">
        <w:rPr>
          <w:rFonts w:ascii="Times New Roman" w:hAnsi="Times New Roman"/>
          <w:sz w:val="28"/>
          <w:szCs w:val="28"/>
        </w:rPr>
        <w:t>быть не менее 5 диаметров трубы;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Соединение труба-щит, труба-коробка должно быть с использованием сальников или соединительных гибких муфт.  В местах соединений гибких и жестких труб должна быть ис</w:t>
      </w:r>
      <w:r w:rsidR="00856B43">
        <w:rPr>
          <w:rFonts w:ascii="Times New Roman" w:hAnsi="Times New Roman"/>
          <w:sz w:val="28"/>
          <w:szCs w:val="28"/>
        </w:rPr>
        <w:t>пользована соединительная муфта;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Допускается использование не более двух поворотов. Если пово</w:t>
      </w:r>
      <w:r w:rsidR="00856B43">
        <w:rPr>
          <w:rFonts w:ascii="Times New Roman" w:hAnsi="Times New Roman"/>
          <w:sz w:val="28"/>
          <w:szCs w:val="28"/>
        </w:rPr>
        <w:t xml:space="preserve">ротов больше, то рекомендуется </w:t>
      </w:r>
      <w:r w:rsidRPr="00856B43">
        <w:rPr>
          <w:rFonts w:ascii="Times New Roman" w:hAnsi="Times New Roman"/>
          <w:sz w:val="28"/>
          <w:szCs w:val="28"/>
        </w:rPr>
        <w:t>установить дополнительную коробку для протяжки кабельной линии.</w:t>
      </w: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3">
        <w:rPr>
          <w:rFonts w:ascii="Times New Roman" w:hAnsi="Times New Roman" w:cs="Times New Roman"/>
          <w:b/>
          <w:sz w:val="28"/>
          <w:szCs w:val="28"/>
        </w:rPr>
        <w:t>Распределительные коробки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Все контактные соединения/ответвления должны быть выполнены в распределительных коробках. Тип коробки должен быть соответствовать сво</w:t>
      </w:r>
      <w:r w:rsidR="00856B43">
        <w:rPr>
          <w:rFonts w:ascii="Times New Roman" w:hAnsi="Times New Roman"/>
          <w:sz w:val="28"/>
          <w:szCs w:val="28"/>
        </w:rPr>
        <w:t>ему функциональному назначению;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lastRenderedPageBreak/>
        <w:t>Распределительные коробки должны быть надежно закреплены, согласно разметке</w:t>
      </w:r>
      <w:r w:rsidR="00856B43">
        <w:rPr>
          <w:rFonts w:ascii="Times New Roman" w:hAnsi="Times New Roman"/>
          <w:sz w:val="28"/>
          <w:szCs w:val="28"/>
        </w:rPr>
        <w:t>, на основании коробки;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Соединения внутри распределительной коробки должны быть выполнены с помощью </w:t>
      </w:r>
      <w:proofErr w:type="spellStart"/>
      <w:r w:rsidRPr="00856B43">
        <w:rPr>
          <w:rFonts w:ascii="Times New Roman" w:hAnsi="Times New Roman"/>
          <w:sz w:val="28"/>
          <w:szCs w:val="28"/>
        </w:rPr>
        <w:t>клеммников</w:t>
      </w:r>
      <w:proofErr w:type="spellEnd"/>
      <w:r w:rsidRPr="00856B43">
        <w:rPr>
          <w:rFonts w:ascii="Times New Roman" w:hAnsi="Times New Roman"/>
          <w:sz w:val="28"/>
          <w:szCs w:val="28"/>
        </w:rPr>
        <w:t xml:space="preserve"> (скрутки не допускаются). Тип и марка </w:t>
      </w:r>
      <w:proofErr w:type="spellStart"/>
      <w:r w:rsidRPr="00856B43">
        <w:rPr>
          <w:rFonts w:ascii="Times New Roman" w:hAnsi="Times New Roman"/>
          <w:sz w:val="28"/>
          <w:szCs w:val="28"/>
        </w:rPr>
        <w:t>клеммников</w:t>
      </w:r>
      <w:proofErr w:type="spellEnd"/>
      <w:r w:rsidRPr="00856B43">
        <w:rPr>
          <w:rFonts w:ascii="Times New Roman" w:hAnsi="Times New Roman"/>
          <w:sz w:val="28"/>
          <w:szCs w:val="28"/>
        </w:rPr>
        <w:t xml:space="preserve"> должны соот</w:t>
      </w:r>
      <w:r w:rsidR="00856B43">
        <w:rPr>
          <w:rFonts w:ascii="Times New Roman" w:hAnsi="Times New Roman"/>
          <w:sz w:val="28"/>
          <w:szCs w:val="28"/>
        </w:rPr>
        <w:t>ветствовать типу кабельной жилы;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К каждому винту вывода зажимного </w:t>
      </w:r>
      <w:proofErr w:type="spellStart"/>
      <w:r w:rsidRPr="00856B43">
        <w:rPr>
          <w:rFonts w:ascii="Times New Roman" w:hAnsi="Times New Roman"/>
          <w:sz w:val="28"/>
          <w:szCs w:val="28"/>
        </w:rPr>
        <w:t>клеммника</w:t>
      </w:r>
      <w:proofErr w:type="spellEnd"/>
      <w:r w:rsidRPr="00856B43">
        <w:rPr>
          <w:rFonts w:ascii="Times New Roman" w:hAnsi="Times New Roman"/>
          <w:sz w:val="28"/>
          <w:szCs w:val="28"/>
        </w:rPr>
        <w:t xml:space="preserve"> разрешается подключать не более 2 проводников. Не допускается подключе</w:t>
      </w:r>
      <w:r w:rsidR="00856B43">
        <w:rPr>
          <w:rFonts w:ascii="Times New Roman" w:hAnsi="Times New Roman"/>
          <w:sz w:val="28"/>
          <w:szCs w:val="28"/>
        </w:rPr>
        <w:t xml:space="preserve">ние разных сечений проводников </w:t>
      </w:r>
      <w:r w:rsidRPr="00856B43">
        <w:rPr>
          <w:rFonts w:ascii="Times New Roman" w:hAnsi="Times New Roman"/>
          <w:sz w:val="28"/>
          <w:szCs w:val="28"/>
        </w:rPr>
        <w:t xml:space="preserve">к одному выводу винта </w:t>
      </w:r>
      <w:proofErr w:type="spellStart"/>
      <w:r w:rsidRPr="00856B43">
        <w:rPr>
          <w:rFonts w:ascii="Times New Roman" w:hAnsi="Times New Roman"/>
          <w:sz w:val="28"/>
          <w:szCs w:val="28"/>
        </w:rPr>
        <w:t>клеммника</w:t>
      </w:r>
      <w:proofErr w:type="spellEnd"/>
      <w:r w:rsidRPr="00856B43">
        <w:rPr>
          <w:rFonts w:ascii="Times New Roman" w:hAnsi="Times New Roman"/>
          <w:sz w:val="28"/>
          <w:szCs w:val="28"/>
        </w:rPr>
        <w:t>, а</w:t>
      </w:r>
      <w:r w:rsidR="00856B43">
        <w:rPr>
          <w:rFonts w:ascii="Times New Roman" w:hAnsi="Times New Roman"/>
          <w:sz w:val="28"/>
          <w:szCs w:val="28"/>
        </w:rPr>
        <w:t xml:space="preserve"> также разных типов проводников;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Не допускаются зазоры на корпусе распределительной коробки, которые смогут снизить степень защиты (IP)</w:t>
      </w:r>
      <w:r w:rsidR="00856B43">
        <w:rPr>
          <w:rFonts w:ascii="Times New Roman" w:hAnsi="Times New Roman"/>
          <w:sz w:val="28"/>
          <w:szCs w:val="28"/>
        </w:rPr>
        <w:t>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F</w:t>
      </w:r>
      <w:r w:rsidR="00856B43">
        <w:rPr>
          <w:rFonts w:ascii="Times New Roman" w:hAnsi="Times New Roman" w:cs="Times New Roman"/>
          <w:sz w:val="28"/>
          <w:szCs w:val="28"/>
        </w:rPr>
        <w:t xml:space="preserve">. </w:t>
      </w:r>
      <w:r w:rsidRPr="001F463A">
        <w:rPr>
          <w:rFonts w:ascii="Times New Roman" w:hAnsi="Times New Roman" w:cs="Times New Roman"/>
          <w:sz w:val="28"/>
          <w:szCs w:val="28"/>
        </w:rPr>
        <w:t>Монтаж и соединение проводников</w:t>
      </w: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3">
        <w:rPr>
          <w:rFonts w:ascii="Times New Roman" w:hAnsi="Times New Roman" w:cs="Times New Roman"/>
          <w:b/>
          <w:sz w:val="28"/>
          <w:szCs w:val="28"/>
        </w:rPr>
        <w:t>Разделка проводов и кабелей:</w:t>
      </w:r>
    </w:p>
    <w:p w:rsidR="001F463A" w:rsidRPr="001F463A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Для разделки используются специальные инструменты;</w:t>
      </w:r>
    </w:p>
    <w:p w:rsidR="001F463A" w:rsidRPr="001F463A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Отсутствуют загрязнения и повреждения жил кабелей или проводов;</w:t>
      </w:r>
    </w:p>
    <w:p w:rsidR="001F463A" w:rsidRPr="001F463A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Подключение проводников к выводам аппаратуры: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При осмотре выводов под углом в 90º к проводнику не видно меди;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На окончаниях проводни</w:t>
      </w:r>
      <w:r w:rsidR="00856B43">
        <w:rPr>
          <w:rFonts w:ascii="Times New Roman" w:hAnsi="Times New Roman"/>
          <w:sz w:val="28"/>
          <w:szCs w:val="28"/>
        </w:rPr>
        <w:t xml:space="preserve">ков, которые введены в зажимы, </w:t>
      </w:r>
      <w:r w:rsidRPr="001F463A">
        <w:rPr>
          <w:rFonts w:ascii="Times New Roman" w:hAnsi="Times New Roman"/>
          <w:sz w:val="28"/>
          <w:szCs w:val="28"/>
        </w:rPr>
        <w:t>отсутствует изоляции;</w:t>
      </w:r>
    </w:p>
    <w:p w:rsid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Обеспечено хорошее механическое и электрическое соединение проводников и выводов аппаратуры. При необходимости применена специальная обработка окончания проводников (зачистка, лужение и т.д.</w:t>
      </w:r>
      <w:r w:rsidR="00856B43">
        <w:rPr>
          <w:rFonts w:ascii="Times New Roman" w:hAnsi="Times New Roman"/>
          <w:sz w:val="28"/>
          <w:szCs w:val="28"/>
        </w:rPr>
        <w:t>) или использованы наконечники.</w:t>
      </w:r>
    </w:p>
    <w:p w:rsidR="000665BA" w:rsidRDefault="000665BA" w:rsidP="000665BA">
      <w:pPr>
        <w:spacing w:after="0" w:line="360" w:lineRule="auto"/>
        <w:ind w:left="1789"/>
        <w:jc w:val="both"/>
        <w:rPr>
          <w:rFonts w:ascii="Times New Roman" w:hAnsi="Times New Roman"/>
          <w:sz w:val="28"/>
          <w:szCs w:val="28"/>
        </w:rPr>
      </w:pPr>
    </w:p>
    <w:p w:rsidR="000665BA" w:rsidRPr="000665BA" w:rsidRDefault="000665BA" w:rsidP="000665BA">
      <w:pPr>
        <w:spacing w:after="0" w:line="360" w:lineRule="auto"/>
        <w:ind w:left="1789"/>
        <w:jc w:val="both"/>
        <w:rPr>
          <w:rFonts w:ascii="Times New Roman" w:hAnsi="Times New Roman"/>
          <w:sz w:val="28"/>
          <w:szCs w:val="28"/>
        </w:rPr>
      </w:pP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3">
        <w:rPr>
          <w:rFonts w:ascii="Times New Roman" w:hAnsi="Times New Roman" w:cs="Times New Roman"/>
          <w:b/>
          <w:sz w:val="28"/>
          <w:szCs w:val="28"/>
        </w:rPr>
        <w:lastRenderedPageBreak/>
        <w:t>НКУ: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Используется горизонтальная или вертикальная установка аппаратов в соответствии с инструкциями производителя;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Устройства и элементы установлены в НКУ так, чтобы не затруднять монтаж соседних устройств или элементов, также не ухудшать условий их эксплуатации (снятие крышек, доступ к органам регулирования и подстройки и т.д.);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Внутри оболочки НКУ нет остатков монтажных проводов, материалов и изделий;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Присоединения: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Для многожильных кабелей и проводов применена специальная обработка окончания проводников (например, лужение) или использованы наконечники.  Наконечники подобраны по сечению провода или кабеля, и по размерам зажимов аппаратов. Все провода, составляющие жилу, введены в отверстие основания наконечника;</w:t>
      </w:r>
    </w:p>
    <w:p w:rsidR="001F463A" w:rsidRPr="001F463A" w:rsidRDefault="00571A21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выводам </w:t>
      </w:r>
      <w:r w:rsidR="001F463A" w:rsidRPr="00571A21">
        <w:rPr>
          <w:rFonts w:ascii="Times New Roman" w:hAnsi="Times New Roman"/>
          <w:sz w:val="28"/>
          <w:szCs w:val="28"/>
        </w:rPr>
        <w:t xml:space="preserve">или контактным </w:t>
      </w:r>
      <w:r>
        <w:rPr>
          <w:rFonts w:ascii="Times New Roman" w:hAnsi="Times New Roman"/>
          <w:sz w:val="28"/>
          <w:szCs w:val="28"/>
        </w:rPr>
        <w:t xml:space="preserve">зажимам аппаратов присоединено </w:t>
      </w:r>
      <w:r w:rsidR="001F463A" w:rsidRPr="00571A21">
        <w:rPr>
          <w:rFonts w:ascii="Times New Roman" w:hAnsi="Times New Roman"/>
          <w:sz w:val="28"/>
          <w:szCs w:val="28"/>
        </w:rPr>
        <w:t xml:space="preserve">минимальное количество проводников; 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Произведена достаточная затяжка винтов выводов аппаратов без повреждения жил проводов.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Укладка кабелей: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Провода не им</w:t>
      </w:r>
      <w:r w:rsidR="00571A21">
        <w:rPr>
          <w:rFonts w:ascii="Times New Roman" w:hAnsi="Times New Roman"/>
          <w:sz w:val="28"/>
          <w:szCs w:val="28"/>
        </w:rPr>
        <w:t xml:space="preserve">еют повреждений и загрязнений, </w:t>
      </w:r>
      <w:r w:rsidRPr="00571A21">
        <w:rPr>
          <w:rFonts w:ascii="Times New Roman" w:hAnsi="Times New Roman"/>
          <w:sz w:val="28"/>
          <w:szCs w:val="28"/>
        </w:rPr>
        <w:t>снижающих электрическую прочность изоляции;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Соблюдены достаточные радиусы изгиба проводов и кабелей, исключающие повреждения жил и изоляции;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Отсутствуют промежуточное соединение проводов и кабелей с помощью сращивания, скрутки или любым другим способом;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lastRenderedPageBreak/>
        <w:t xml:space="preserve">Провода и кабели уложены в кабель-каналы или собраны в жгуты. Коэффициент заполнения коробов кабельных каналов не превышает 40%.  Установлено достаточное количество хомутов, для формирования плотного жгута; 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Кабель-каналы и жгуты размещены горизонтально либо вертикально</w:t>
      </w:r>
      <w:r w:rsidRPr="00571A21">
        <w:rPr>
          <w:rFonts w:ascii="Times New Roman" w:hAnsi="Times New Roman"/>
          <w:sz w:val="28"/>
          <w:szCs w:val="28"/>
        </w:rPr>
        <w:t xml:space="preserve"> по кратчайш</w:t>
      </w:r>
      <w:r w:rsidR="00571A21">
        <w:rPr>
          <w:rFonts w:ascii="Times New Roman" w:hAnsi="Times New Roman"/>
          <w:sz w:val="28"/>
          <w:szCs w:val="28"/>
        </w:rPr>
        <w:t xml:space="preserve">им расстояниям и с минимальным </w:t>
      </w:r>
      <w:r w:rsidRPr="00571A21">
        <w:rPr>
          <w:rFonts w:ascii="Times New Roman" w:hAnsi="Times New Roman"/>
          <w:sz w:val="28"/>
          <w:szCs w:val="28"/>
        </w:rPr>
        <w:t xml:space="preserve">количеством изгибов и </w:t>
      </w:r>
      <w:proofErr w:type="spellStart"/>
      <w:r w:rsidRPr="00571A21">
        <w:rPr>
          <w:rFonts w:ascii="Times New Roman" w:hAnsi="Times New Roman"/>
          <w:sz w:val="28"/>
          <w:szCs w:val="28"/>
        </w:rPr>
        <w:t>перекрещиваний</w:t>
      </w:r>
      <w:proofErr w:type="spellEnd"/>
      <w:r w:rsidRPr="00571A21">
        <w:rPr>
          <w:rFonts w:ascii="Times New Roman" w:hAnsi="Times New Roman"/>
          <w:sz w:val="28"/>
          <w:szCs w:val="28"/>
        </w:rPr>
        <w:t xml:space="preserve">; 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Провода в жгутах скреплены между собой и закреплены на несущих ко</w:t>
      </w:r>
      <w:r w:rsidR="00571A21">
        <w:rPr>
          <w:rFonts w:ascii="Times New Roman" w:hAnsi="Times New Roman"/>
          <w:sz w:val="28"/>
          <w:szCs w:val="28"/>
        </w:rPr>
        <w:t xml:space="preserve">нструкциях (каркас НКУ, детали </w:t>
      </w:r>
      <w:r w:rsidRPr="00571A21">
        <w:rPr>
          <w:rFonts w:ascii="Times New Roman" w:hAnsi="Times New Roman"/>
          <w:sz w:val="28"/>
          <w:szCs w:val="28"/>
        </w:rPr>
        <w:t>для установки устройств т т.д.).</w:t>
      </w:r>
      <w:r w:rsidRPr="001F463A">
        <w:rPr>
          <w:rFonts w:ascii="Times New Roman" w:hAnsi="Times New Roman"/>
          <w:sz w:val="28"/>
          <w:szCs w:val="28"/>
        </w:rPr>
        <w:t xml:space="preserve">   </w:t>
      </w:r>
      <w:r w:rsidRPr="00571A21">
        <w:rPr>
          <w:rFonts w:ascii="Times New Roman" w:hAnsi="Times New Roman"/>
          <w:sz w:val="28"/>
          <w:szCs w:val="28"/>
        </w:rPr>
        <w:t>В местах поворотов стволы и ответвления жгутов закреплены до и после поворота;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Жгуты, идущие от аппаратов, смонтированных на дверях, имеют компенсаторы и не мешают свободному открыванию дверей. Выполнена защита жгута (например, с помощью пластмассовых трубчатых или спиральных оболочек);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Жгуты и отдельные провода не закрывают доступ к местам крепления и выводам устройств, не затрудняют</w:t>
      </w:r>
      <w:r w:rsidRPr="001F463A">
        <w:rPr>
          <w:rFonts w:ascii="Times New Roman" w:eastAsiaTheme="minorHAnsi" w:hAnsi="Times New Roman"/>
          <w:sz w:val="28"/>
          <w:szCs w:val="28"/>
        </w:rPr>
        <w:t xml:space="preserve"> их ревизию, регулировку, демонтаж.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Маркировка: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Передняя панель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 xml:space="preserve">Выполнена маркировка </w:t>
      </w:r>
      <w:r w:rsidR="00571A21">
        <w:rPr>
          <w:rFonts w:ascii="Times New Roman" w:hAnsi="Times New Roman"/>
          <w:sz w:val="28"/>
          <w:szCs w:val="28"/>
        </w:rPr>
        <w:t xml:space="preserve">аппаратов, </w:t>
      </w:r>
      <w:r w:rsidRPr="001F463A">
        <w:rPr>
          <w:rFonts w:ascii="Times New Roman" w:hAnsi="Times New Roman"/>
          <w:sz w:val="28"/>
          <w:szCs w:val="28"/>
        </w:rPr>
        <w:t>позволяющая однозначно их идентифицировать. Маркировка эстетична, легко читается и достаточна прочна. Маркировк</w:t>
      </w:r>
      <w:r w:rsidR="00571A21">
        <w:rPr>
          <w:rFonts w:ascii="Times New Roman" w:hAnsi="Times New Roman"/>
          <w:sz w:val="28"/>
          <w:szCs w:val="28"/>
        </w:rPr>
        <w:t>а соответствует монтажной схеме;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Внутренние элементы НКУ</w:t>
      </w:r>
      <w:r w:rsidR="00571A21">
        <w:rPr>
          <w:rFonts w:ascii="Times New Roman" w:hAnsi="Times New Roman"/>
          <w:sz w:val="28"/>
          <w:szCs w:val="28"/>
        </w:rPr>
        <w:t>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Выполнена маркировка аппаратов, позволяющая идентифицировать аппараты во избежание ошибки при выполнении операций внутри НКУ. Маркировк</w:t>
      </w:r>
      <w:r w:rsidR="00571A21">
        <w:rPr>
          <w:rFonts w:ascii="Times New Roman" w:hAnsi="Times New Roman"/>
          <w:sz w:val="28"/>
          <w:szCs w:val="28"/>
        </w:rPr>
        <w:t>а соответствует монтажной схеме;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lastRenderedPageBreak/>
        <w:t>Силовые цепи</w:t>
      </w:r>
      <w:r w:rsidR="00571A21">
        <w:rPr>
          <w:rFonts w:ascii="Times New Roman" w:hAnsi="Times New Roman"/>
          <w:sz w:val="28"/>
          <w:szCs w:val="28"/>
        </w:rPr>
        <w:t>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 xml:space="preserve">Обозначены </w:t>
      </w:r>
      <w:r w:rsidR="00571A21">
        <w:rPr>
          <w:rFonts w:ascii="Times New Roman" w:hAnsi="Times New Roman"/>
          <w:sz w:val="28"/>
          <w:szCs w:val="28"/>
        </w:rPr>
        <w:t xml:space="preserve">фазные, нейтральный и защитный </w:t>
      </w:r>
      <w:r w:rsidRPr="001F463A">
        <w:rPr>
          <w:rFonts w:ascii="Times New Roman" w:hAnsi="Times New Roman"/>
          <w:sz w:val="28"/>
          <w:szCs w:val="28"/>
        </w:rPr>
        <w:t>проводники в соответствии с монтажной схемой и действующими нормами. При этом проводники идентифицированы или посредством цветов, или посредством буквенно-цифровых об</w:t>
      </w:r>
      <w:r w:rsidR="00571A21">
        <w:rPr>
          <w:rFonts w:ascii="Times New Roman" w:hAnsi="Times New Roman"/>
          <w:sz w:val="28"/>
          <w:szCs w:val="28"/>
        </w:rPr>
        <w:t>означений, или обоими способами;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Заземляющий штырь или узел присоединения к массе корпуса НКУ обозначен с помощью стандартного символа заземления;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Вторичные цепи</w:t>
      </w:r>
      <w:r w:rsidR="00571A21">
        <w:rPr>
          <w:rFonts w:ascii="Times New Roman" w:hAnsi="Times New Roman"/>
          <w:sz w:val="28"/>
          <w:szCs w:val="28"/>
        </w:rPr>
        <w:t>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Выполнена маркировка вторичных цепей. Маркировк</w:t>
      </w:r>
      <w:r w:rsidR="00571A21">
        <w:rPr>
          <w:rFonts w:ascii="Times New Roman" w:hAnsi="Times New Roman"/>
          <w:sz w:val="28"/>
          <w:szCs w:val="28"/>
        </w:rPr>
        <w:t>а соответствует монтажной схеме;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 xml:space="preserve">Обозначения нанесены с помощью маркеров (например, </w:t>
      </w:r>
      <w:proofErr w:type="spellStart"/>
      <w:r w:rsidRPr="001F463A">
        <w:rPr>
          <w:rFonts w:ascii="Times New Roman" w:hAnsi="Times New Roman"/>
          <w:sz w:val="28"/>
          <w:szCs w:val="28"/>
        </w:rPr>
        <w:t>кембриков</w:t>
      </w:r>
      <w:proofErr w:type="spellEnd"/>
      <w:r w:rsidRPr="001F463A">
        <w:rPr>
          <w:rFonts w:ascii="Times New Roman" w:hAnsi="Times New Roman"/>
          <w:sz w:val="28"/>
          <w:szCs w:val="28"/>
        </w:rPr>
        <w:t>), которые располагаются на концах проводников и, в случае необходимости, вдоль кабельной трассы.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Степень защиты</w:t>
      </w:r>
    </w:p>
    <w:p w:rsidR="001F463A" w:rsidRPr="00571A21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После монтажа НКУ обеспечивается заданная степень защиты;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Отверстия в оболочке НКУ, предусмотренные степенью защиты и обеспечивающие конвекцию, не должны быть закрыты.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Непрерывность электрического соединения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Обеспечено надёжное соединение открытых проводящих частей НКУ с цепью защиты. Сопротивление межд</w:t>
      </w:r>
      <w:r w:rsidR="00571A21">
        <w:rPr>
          <w:rFonts w:ascii="Times New Roman" w:hAnsi="Times New Roman"/>
          <w:sz w:val="28"/>
          <w:szCs w:val="28"/>
        </w:rPr>
        <w:t xml:space="preserve">у входным защитным проводником </w:t>
      </w:r>
      <w:r w:rsidRPr="00571A21">
        <w:rPr>
          <w:rFonts w:ascii="Times New Roman" w:hAnsi="Times New Roman"/>
          <w:sz w:val="28"/>
          <w:szCs w:val="28"/>
        </w:rPr>
        <w:t xml:space="preserve">и </w:t>
      </w:r>
      <w:r w:rsidR="00A958FF">
        <w:rPr>
          <w:rFonts w:ascii="Times New Roman" w:hAnsi="Times New Roman"/>
          <w:sz w:val="28"/>
          <w:szCs w:val="28"/>
        </w:rPr>
        <w:t>любой</w:t>
      </w:r>
      <w:r w:rsidR="00571A21">
        <w:rPr>
          <w:rFonts w:ascii="Times New Roman" w:hAnsi="Times New Roman"/>
          <w:sz w:val="28"/>
          <w:szCs w:val="28"/>
        </w:rPr>
        <w:t xml:space="preserve"> открытой проводящей </w:t>
      </w:r>
      <w:r w:rsidRPr="00571A21">
        <w:rPr>
          <w:rFonts w:ascii="Times New Roman" w:hAnsi="Times New Roman"/>
          <w:sz w:val="28"/>
          <w:szCs w:val="28"/>
        </w:rPr>
        <w:t xml:space="preserve">частью не </w:t>
      </w:r>
      <w:r w:rsidR="00A958FF">
        <w:rPr>
          <w:rFonts w:ascii="Times New Roman" w:hAnsi="Times New Roman"/>
          <w:sz w:val="28"/>
          <w:szCs w:val="28"/>
        </w:rPr>
        <w:t xml:space="preserve">должно </w:t>
      </w:r>
      <w:r w:rsidRPr="00571A21">
        <w:rPr>
          <w:rFonts w:ascii="Times New Roman" w:hAnsi="Times New Roman"/>
          <w:sz w:val="28"/>
          <w:szCs w:val="28"/>
        </w:rPr>
        <w:t xml:space="preserve">превышает </w:t>
      </w:r>
      <w:r w:rsidR="000665BA" w:rsidRPr="00A328C7">
        <w:rPr>
          <w:rFonts w:ascii="Times New Roman" w:hAnsi="Times New Roman"/>
          <w:color w:val="FF0000"/>
          <w:sz w:val="28"/>
          <w:szCs w:val="28"/>
        </w:rPr>
        <w:t>0,5 Ω</w:t>
      </w:r>
      <w:r w:rsidR="000665BA">
        <w:rPr>
          <w:rFonts w:ascii="Times New Roman" w:hAnsi="Times New Roman"/>
          <w:color w:val="FF0000"/>
          <w:sz w:val="28"/>
          <w:szCs w:val="28"/>
        </w:rPr>
        <w:t>.</w:t>
      </w:r>
      <w:r w:rsidRPr="001F463A">
        <w:rPr>
          <w:rFonts w:ascii="Times New Roman" w:hAnsi="Times New Roman"/>
          <w:sz w:val="28"/>
          <w:szCs w:val="28"/>
        </w:rPr>
        <w:t xml:space="preserve"> Используются крепежные детали, обеспечивающее низкое контактное сопротивление;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lastRenderedPageBreak/>
        <w:t>Подвижные металлические части (двери, поворотные или съемные панели), к которым крепятся электрические приборы, не относящиеся к классу 2, заземлены гибкими перемычками. Используются крепежные детали, обеспечивающее низкое контактное сопротивление.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G. Поиск неисправностей оценивается по найденным или не найденным неисправностям.</w:t>
      </w:r>
    </w:p>
    <w:p w:rsid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H. Программирование оценивается по выполненным или не выполненным функциям.</w:t>
      </w:r>
    </w:p>
    <w:p w:rsidR="00DE39D8" w:rsidRPr="001F463A" w:rsidRDefault="00AA2B8A" w:rsidP="001F463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90689426"/>
      <w:r w:rsidRPr="001F463A">
        <w:rPr>
          <w:rFonts w:ascii="Times New Roman" w:hAnsi="Times New Roman"/>
          <w:szCs w:val="28"/>
        </w:rPr>
        <w:t xml:space="preserve">4.9. </w:t>
      </w:r>
      <w:r w:rsidR="00DE39D8" w:rsidRPr="001F463A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не менее </w:t>
      </w:r>
      <w:r w:rsidR="00E84663" w:rsidRPr="004C219D">
        <w:rPr>
          <w:rFonts w:ascii="Times New Roman" w:hAnsi="Times New Roman" w:cs="Times New Roman"/>
          <w:sz w:val="28"/>
          <w:szCs w:val="28"/>
        </w:rPr>
        <w:t>четырех</w:t>
      </w:r>
      <w:r w:rsidRPr="004C219D">
        <w:rPr>
          <w:rFonts w:ascii="Times New Roman" w:hAnsi="Times New Roman" w:cs="Times New Roman"/>
          <w:sz w:val="28"/>
          <w:szCs w:val="28"/>
        </w:rPr>
        <w:t xml:space="preserve"> человек) для выставления оценок. Каждая</w:t>
      </w:r>
      <w:r w:rsidRPr="00A57976">
        <w:rPr>
          <w:rFonts w:ascii="Times New Roman" w:hAnsi="Times New Roman" w:cs="Times New Roman"/>
          <w:sz w:val="28"/>
          <w:szCs w:val="28"/>
        </w:rPr>
        <w:t xml:space="preserve">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Там, где это возможно, Эксперты начисляют одинаковое количество баллов.</w:t>
      </w:r>
    </w:p>
    <w:p w:rsidR="00DE39D8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Тестирование и запуск установок под напряжением выполняется только в присутствии двух Экспертов.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90689427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90689428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</w:t>
      </w:r>
      <w:r w:rsidRPr="004C219D">
        <w:rPr>
          <w:rFonts w:ascii="Times New Roman" w:hAnsi="Times New Roman" w:cs="Times New Roman"/>
          <w:sz w:val="28"/>
          <w:szCs w:val="28"/>
        </w:rPr>
        <w:t xml:space="preserve">от </w:t>
      </w:r>
      <w:r w:rsidR="00315BDF" w:rsidRPr="004C219D">
        <w:rPr>
          <w:rFonts w:ascii="Times New Roman" w:hAnsi="Times New Roman" w:cs="Times New Roman"/>
          <w:sz w:val="28"/>
          <w:szCs w:val="28"/>
        </w:rPr>
        <w:t>1</w:t>
      </w:r>
      <w:r w:rsidR="00843B4C" w:rsidRPr="004C219D">
        <w:rPr>
          <w:rFonts w:ascii="Times New Roman" w:hAnsi="Times New Roman" w:cs="Times New Roman"/>
          <w:sz w:val="28"/>
          <w:szCs w:val="28"/>
        </w:rPr>
        <w:t>2</w:t>
      </w:r>
      <w:r w:rsidRPr="004C219D">
        <w:rPr>
          <w:rFonts w:ascii="Times New Roman" w:hAnsi="Times New Roman" w:cs="Times New Roman"/>
          <w:sz w:val="28"/>
          <w:szCs w:val="28"/>
        </w:rPr>
        <w:t xml:space="preserve"> до </w:t>
      </w:r>
      <w:r w:rsidR="00315BDF" w:rsidRPr="004C219D">
        <w:rPr>
          <w:rFonts w:ascii="Times New Roman" w:hAnsi="Times New Roman" w:cs="Times New Roman"/>
          <w:sz w:val="28"/>
          <w:szCs w:val="28"/>
        </w:rPr>
        <w:t xml:space="preserve">28 </w:t>
      </w:r>
      <w:r w:rsidRPr="004C219D">
        <w:rPr>
          <w:rFonts w:ascii="Times New Roman" w:hAnsi="Times New Roman" w:cs="Times New Roman"/>
          <w:sz w:val="28"/>
          <w:szCs w:val="28"/>
        </w:rPr>
        <w:t>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90689429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A57976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Конкурсное задание содержит 3 модуля:</w:t>
      </w:r>
    </w:p>
    <w:p w:rsidR="00DE39D8" w:rsidRPr="00A57976" w:rsidRDefault="00DE39D8" w:rsidP="00FD380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Модуль 1. Монтаж в промышленной и гражданской отраслях.</w:t>
      </w:r>
    </w:p>
    <w:p w:rsidR="00DE39D8" w:rsidRPr="00A57976" w:rsidRDefault="00DE39D8" w:rsidP="00FD380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Модуль 2. Программирование.</w:t>
      </w:r>
    </w:p>
    <w:p w:rsidR="00DE39D8" w:rsidRDefault="00881D42" w:rsidP="00FD380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3. Поиск неисправностей.</w:t>
      </w:r>
    </w:p>
    <w:p w:rsidR="00C54614" w:rsidRPr="003F09EB" w:rsidRDefault="00C54614" w:rsidP="00C546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F09EB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3F09EB">
        <w:rPr>
          <w:rFonts w:ascii="Times New Roman" w:hAnsi="Times New Roman"/>
          <w:b/>
          <w:sz w:val="28"/>
          <w:szCs w:val="28"/>
        </w:rPr>
        <w:t>Демонстрационного Э</w:t>
      </w:r>
      <w:r w:rsidRPr="003F09EB">
        <w:rPr>
          <w:rFonts w:ascii="Times New Roman" w:hAnsi="Times New Roman"/>
          <w:b/>
          <w:sz w:val="28"/>
          <w:szCs w:val="28"/>
        </w:rPr>
        <w:t>кзамена</w:t>
      </w:r>
      <w:r w:rsidR="003F09EB">
        <w:rPr>
          <w:rFonts w:ascii="Times New Roman" w:hAnsi="Times New Roman"/>
          <w:b/>
          <w:sz w:val="28"/>
          <w:szCs w:val="28"/>
        </w:rPr>
        <w:t xml:space="preserve"> (далее ДЭ)</w:t>
      </w:r>
      <w:r w:rsidRPr="003F09EB">
        <w:rPr>
          <w:rFonts w:ascii="Times New Roman" w:hAnsi="Times New Roman"/>
          <w:b/>
          <w:sz w:val="28"/>
          <w:szCs w:val="28"/>
        </w:rPr>
        <w:t>, конкурсное задание содержит:</w:t>
      </w:r>
    </w:p>
    <w:p w:rsidR="00C54614" w:rsidRDefault="00C54614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1. Монтаж кабеленесущих систем ЩО</w:t>
      </w:r>
    </w:p>
    <w:p w:rsidR="00C54614" w:rsidRDefault="00C54614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2. Монтаж кабеленесущих систем ЩУ</w:t>
      </w:r>
    </w:p>
    <w:p w:rsidR="00C54614" w:rsidRDefault="00C54614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3. Монтаж элементов управления и нагрузки</w:t>
      </w:r>
      <w:r w:rsidR="00DB78D2">
        <w:rPr>
          <w:rFonts w:ascii="Times New Roman" w:hAnsi="Times New Roman"/>
          <w:sz w:val="28"/>
          <w:szCs w:val="28"/>
        </w:rPr>
        <w:t xml:space="preserve"> ЩО</w:t>
      </w:r>
    </w:p>
    <w:p w:rsidR="00DB78D2" w:rsidRDefault="00DB78D2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4. Монтаж элементов управления и нагрузки ЩУ</w:t>
      </w:r>
    </w:p>
    <w:p w:rsidR="00C54614" w:rsidRDefault="00C54614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DB78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Коммутация ЩО</w:t>
      </w:r>
    </w:p>
    <w:p w:rsidR="00C54614" w:rsidRDefault="00C54614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DB78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Коммутация ЩУ</w:t>
      </w:r>
    </w:p>
    <w:p w:rsidR="00C54614" w:rsidRDefault="00C54614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DB78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Программирование</w:t>
      </w:r>
      <w:r w:rsidR="00DB78D2">
        <w:rPr>
          <w:rFonts w:ascii="Times New Roman" w:hAnsi="Times New Roman"/>
          <w:sz w:val="28"/>
          <w:szCs w:val="28"/>
        </w:rPr>
        <w:t xml:space="preserve"> ЩО</w:t>
      </w:r>
    </w:p>
    <w:p w:rsidR="00DB78D2" w:rsidRDefault="00DB78D2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8. Программирование ЩУ</w:t>
      </w:r>
    </w:p>
    <w:p w:rsidR="00C54614" w:rsidRPr="00C54614" w:rsidRDefault="00C54614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9076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Поиск неисправностей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90689430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42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Все технические термины и описания, используемые в Конкурсном задании, должны соответствовать международным стандартам и терминам;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lastRenderedPageBreak/>
        <w:t>Размеры установки кабелей и труб – это размеры до их центра;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Размеры установки оборудования, кабель каналов, лотков – это размеры до их центра или края;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Все размеры должны измеряются от центральных осей, нанесенных на панели кабины участника;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Как минимум три вида кабелей должно использоваться в задании;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 xml:space="preserve">Как минимум 5 видов </w:t>
      </w:r>
      <w:proofErr w:type="spellStart"/>
      <w:r w:rsidRPr="00881D42">
        <w:rPr>
          <w:rFonts w:ascii="Times New Roman" w:hAnsi="Times New Roman"/>
          <w:sz w:val="28"/>
          <w:szCs w:val="28"/>
        </w:rPr>
        <w:t>кабленесущих</w:t>
      </w:r>
      <w:proofErr w:type="spellEnd"/>
      <w:r w:rsidRPr="00881D42">
        <w:rPr>
          <w:rFonts w:ascii="Times New Roman" w:hAnsi="Times New Roman"/>
          <w:sz w:val="28"/>
          <w:szCs w:val="28"/>
        </w:rPr>
        <w:t xml:space="preserve"> систем должно </w:t>
      </w:r>
      <w:r>
        <w:rPr>
          <w:rFonts w:ascii="Times New Roman" w:hAnsi="Times New Roman"/>
          <w:sz w:val="28"/>
          <w:szCs w:val="28"/>
        </w:rPr>
        <w:t>использоваться.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42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Модуль1. Монтаж в промышленной и гражданской отрасли.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Время выполнения модуля 17 часов, включая ввод в эксплуатацию;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Организатор должен предоставить только материалы и оборудование для выполнения модуля;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Начало выполнения Модуля 1 в день С1;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Оценка за модуль может быть выставлена каждый день поэтапно, эти этапы должны быть определены в Конкурсном задании;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1 должен быть закончен в день С3;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1 должен быть смонтирован на 3х стенах и потолке кабинки участника;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1 должен включать программируемое реле;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1 должен включать оборудование автоматизации зданий;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Схемы и чертежи по этому модулю должны быть опубликованы за 5 месяцев до конкурса.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Модуль2. Программирование.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Время выполнения модуля 2 часа;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Организатор должен опубликовать оборудование для этого модуля за 5 месяцев до конкурса;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lastRenderedPageBreak/>
        <w:t>Модуль 2 должен быть завершен до дня С4;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Все устройства для программирования должны быть установлены участником во время выполнения Модуля 1;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Организатор должен обеспечить участников всеми необходимыми инструкциями, программным обеспечением для устройств, подлежащих программированию;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Инфраструктурный лист должен содержать конкретные версии устройств, ПО и доступные языки;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2 должен выполняться в помещениях, доступных для обозрения гостями конкурса;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Во время выполнения Модуля 2 участникам запрещено использовать уст</w:t>
      </w:r>
      <w:r>
        <w:rPr>
          <w:rFonts w:ascii="Times New Roman" w:hAnsi="Times New Roman"/>
          <w:sz w:val="28"/>
          <w:szCs w:val="28"/>
        </w:rPr>
        <w:t>ройства для хранения информации.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Модуль3. Поиск неисправностей.</w:t>
      </w:r>
    </w:p>
    <w:p w:rsidR="00881D42" w:rsidRPr="00881D42" w:rsidRDefault="00881D42" w:rsidP="00FD380E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Время выполнения модуля 1 час;</w:t>
      </w:r>
    </w:p>
    <w:p w:rsidR="00881D42" w:rsidRPr="00881D42" w:rsidRDefault="00881D42" w:rsidP="00FD380E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Организатор должен подготовить Электроустановки для этого модуля;</w:t>
      </w:r>
    </w:p>
    <w:p w:rsidR="00881D42" w:rsidRPr="00881D42" w:rsidRDefault="00881D42" w:rsidP="00FD380E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Схемы для Модуля 3 должны быть опубликованы вместе с Конкурсным заданием, и все эксперты могут подготовить список неисправностей и принести любые инструменты для их внесения;</w:t>
      </w:r>
    </w:p>
    <w:p w:rsidR="00881D42" w:rsidRPr="00881D42" w:rsidRDefault="00881D42" w:rsidP="00FD380E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Один комплект из 10ти неисправностей будет выбран</w:t>
      </w:r>
      <w:r>
        <w:rPr>
          <w:rFonts w:ascii="Times New Roman" w:hAnsi="Times New Roman"/>
          <w:sz w:val="28"/>
          <w:szCs w:val="28"/>
        </w:rPr>
        <w:t xml:space="preserve"> случайно.</w:t>
      </w:r>
    </w:p>
    <w:p w:rsidR="003F09EB" w:rsidRPr="003F09EB" w:rsidRDefault="003F09EB" w:rsidP="003F09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F09EB"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/>
          <w:b/>
          <w:sz w:val="28"/>
          <w:szCs w:val="28"/>
        </w:rPr>
        <w:t>ДЭ</w:t>
      </w:r>
      <w:r w:rsidRPr="003F09EB">
        <w:rPr>
          <w:rFonts w:ascii="Times New Roman" w:hAnsi="Times New Roman"/>
          <w:b/>
          <w:sz w:val="28"/>
          <w:szCs w:val="28"/>
        </w:rPr>
        <w:t>, конкурсное задание содержит:</w:t>
      </w:r>
    </w:p>
    <w:p w:rsidR="003F09EB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1. Монтаж кабеленесущих систем ЩО</w:t>
      </w:r>
    </w:p>
    <w:p w:rsidR="003F09EB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2. Монтаж кабеленесущих систем ЩУ</w:t>
      </w:r>
    </w:p>
    <w:p w:rsidR="003F09EB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3. Монтаж элементов управления и нагрузки ЩО</w:t>
      </w:r>
    </w:p>
    <w:p w:rsidR="003F09EB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4. Монтаж элементов управления и нагрузки ЩУ</w:t>
      </w:r>
    </w:p>
    <w:p w:rsidR="003F09EB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5. Коммутация ЩО</w:t>
      </w:r>
    </w:p>
    <w:p w:rsidR="003F09EB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6. Коммутация ЩУ</w:t>
      </w:r>
    </w:p>
    <w:p w:rsidR="003F09EB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7. Программирование ЩО</w:t>
      </w:r>
    </w:p>
    <w:p w:rsidR="003F09EB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8. Программирование ЩУ</w:t>
      </w:r>
    </w:p>
    <w:p w:rsidR="003F09EB" w:rsidRPr="00C54614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Модуль 9. Поиск неисправностей</w:t>
      </w:r>
    </w:p>
    <w:p w:rsidR="003F09EB" w:rsidRDefault="003F09EB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Временные интервалы устанавливаются в Центре Проведения Демонстрационного Экзамена (ЦПДЭ) с учетом местных условий: количество участников, количество рабочих мест и т.п.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SMP</w:t>
      </w:r>
      <w:r w:rsidRPr="003F09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согласовывает и утверждает Главный эксперт ДЭ.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42">
        <w:rPr>
          <w:rFonts w:ascii="Times New Roman" w:hAnsi="Times New Roman" w:cs="Times New Roman"/>
          <w:b/>
          <w:sz w:val="28"/>
          <w:szCs w:val="28"/>
        </w:rPr>
        <w:t>Общие инструкции для всех модулей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Готовые конкурсные задания должны отражать стандарты по монтажу электрических установок, применяемые во всем мире.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42">
        <w:rPr>
          <w:rFonts w:ascii="Times New Roman" w:hAnsi="Times New Roman" w:cs="Times New Roman"/>
          <w:b/>
          <w:sz w:val="28"/>
          <w:szCs w:val="28"/>
        </w:rPr>
        <w:t>Требования к вводу в эксплуатацию</w:t>
      </w:r>
    </w:p>
    <w:p w:rsidR="000107CF" w:rsidRPr="000107CF" w:rsidRDefault="000107CF" w:rsidP="000107CF">
      <w:pPr>
        <w:pStyle w:val="aff1"/>
        <w:numPr>
          <w:ilvl w:val="0"/>
          <w:numId w:val="8"/>
        </w:num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0107CF">
        <w:rPr>
          <w:rFonts w:ascii="Times New Roman" w:hAnsi="Times New Roman"/>
          <w:b/>
          <w:bCs/>
          <w:sz w:val="28"/>
          <w:szCs w:val="28"/>
        </w:rPr>
        <w:t>Металлосвязь</w:t>
      </w:r>
      <w:r w:rsidRPr="000107CF">
        <w:rPr>
          <w:rFonts w:ascii="Times New Roman" w:hAnsi="Times New Roman"/>
          <w:sz w:val="28"/>
          <w:szCs w:val="28"/>
        </w:rPr>
        <w:t> – это величина, которая характеризует связь и ее качество в цепи, созданной между объектом, который заземляется и заземляющим устройством. Дефекты металлосвязи, которые могут возникнуть в результате коррозии, проведения некачественного, непрофессионального монтажа, разрывов и прочих повреждений, в случае возникновения короткого замыкания могут иметь определенные последствия. Среди таких последствий наиболее распространенным считается возникновение в электрической сети высокой разности потенциалов, что в свою очередь, является опасным для жизни и деятельности людей, приводит к неисправностям электрооборудования и аппаратуры</w:t>
      </w:r>
      <w:r w:rsidRPr="000107CF">
        <w:rPr>
          <w:rFonts w:ascii="Times New Roman" w:hAnsi="Times New Roman"/>
          <w:sz w:val="28"/>
          <w:szCs w:val="28"/>
        </w:rPr>
        <w:t>.</w:t>
      </w:r>
    </w:p>
    <w:p w:rsidR="00881D42" w:rsidRPr="000107CF" w:rsidRDefault="000107CF" w:rsidP="000107CF">
      <w:pPr>
        <w:pStyle w:val="aff1"/>
        <w:numPr>
          <w:ilvl w:val="0"/>
          <w:numId w:val="38"/>
        </w:num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0107CF">
        <w:rPr>
          <w:rFonts w:ascii="Times New Roman" w:hAnsi="Times New Roman"/>
          <w:sz w:val="28"/>
          <w:szCs w:val="28"/>
        </w:rPr>
        <w:t>Проверка производится путем простукивания мест соединений молотком и осмотра для выявления обрывов и других дефектов. Производится измерение переходных сопротивлений (при исправном состоянии контактного соединения сопротивление не превышает 0,05 Ом)</w:t>
      </w:r>
      <w:bookmarkStart w:id="23" w:name="_GoBack"/>
      <w:bookmarkEnd w:id="23"/>
    </w:p>
    <w:p w:rsid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sym w:font="Symbol" w:char="F0B7"/>
      </w:r>
      <w:r w:rsidRPr="00881D42">
        <w:rPr>
          <w:rFonts w:ascii="Times New Roman" w:hAnsi="Times New Roman" w:cs="Times New Roman"/>
          <w:sz w:val="28"/>
          <w:szCs w:val="28"/>
        </w:rPr>
        <w:t xml:space="preserve"> </w:t>
      </w:r>
      <w:r w:rsidR="00E230C9" w:rsidRPr="000107CF">
        <w:rPr>
          <w:rFonts w:ascii="Times New Roman" w:hAnsi="Times New Roman" w:cs="Times New Roman"/>
          <w:b/>
          <w:sz w:val="28"/>
          <w:szCs w:val="28"/>
        </w:rPr>
        <w:t>Сопротивление изоляции</w:t>
      </w:r>
      <w:r w:rsidR="00E230C9" w:rsidRPr="00E230C9">
        <w:rPr>
          <w:rFonts w:ascii="Times New Roman" w:hAnsi="Times New Roman" w:cs="Times New Roman"/>
          <w:sz w:val="28"/>
          <w:szCs w:val="28"/>
        </w:rPr>
        <w:t xml:space="preserve"> является основным показателем состояния изоляции, и его измерение является неотъемлемой частью испытаний всех видов электрооборудования и электрических цепей.</w:t>
      </w:r>
    </w:p>
    <w:p w:rsidR="00E230C9" w:rsidRDefault="00E230C9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C9">
        <w:rPr>
          <w:rFonts w:ascii="Times New Roman" w:hAnsi="Times New Roman" w:cs="Times New Roman"/>
          <w:sz w:val="28"/>
          <w:szCs w:val="28"/>
        </w:rPr>
        <w:t>Значения сопротивления изоляции должны быть не менее приведенных в табл</w:t>
      </w:r>
      <w:r>
        <w:rPr>
          <w:rFonts w:ascii="Times New Roman" w:hAnsi="Times New Roman" w:cs="Times New Roman"/>
          <w:sz w:val="28"/>
          <w:szCs w:val="28"/>
        </w:rPr>
        <w:t>ице.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3"/>
        <w:gridCol w:w="2303"/>
        <w:gridCol w:w="2693"/>
      </w:tblGrid>
      <w:tr w:rsidR="00E230C9" w:rsidTr="00E230C9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4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Испытуемый элемент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Напряжение </w:t>
            </w:r>
            <w:proofErr w:type="spellStart"/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мегаомметра</w:t>
            </w:r>
            <w:proofErr w:type="spellEnd"/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Наименьшее допустимое значение сопротивления изоляции, МОм</w:t>
            </w:r>
          </w:p>
        </w:tc>
      </w:tr>
      <w:tr w:rsidR="00E230C9" w:rsidTr="00E230C9">
        <w:tblPrEx>
          <w:tblCellMar>
            <w:top w:w="0" w:type="dxa"/>
            <w:bottom w:w="0" w:type="dxa"/>
          </w:tblCellMar>
        </w:tblPrEx>
        <w:tc>
          <w:tcPr>
            <w:tcW w:w="4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1. Шины постоянного тока на щитах управления и в распределительных устройствах (при отсоединенных цепях)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1000-2500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0C9" w:rsidTr="00E230C9">
        <w:tblPrEx>
          <w:tblCellMar>
            <w:top w:w="0" w:type="dxa"/>
            <w:bottom w:w="0" w:type="dxa"/>
          </w:tblCellMar>
        </w:tblPrEx>
        <w:tc>
          <w:tcPr>
            <w:tcW w:w="481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2. Вторичные цепи каждого присоединения и цепи питания приводов выключателей и разъединителей1)</w:t>
            </w: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1000-2500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0C9" w:rsidTr="00E230C9">
        <w:tblPrEx>
          <w:tblCellMar>
            <w:top w:w="0" w:type="dxa"/>
            <w:bottom w:w="0" w:type="dxa"/>
          </w:tblCellMar>
        </w:tblPrEx>
        <w:tc>
          <w:tcPr>
            <w:tcW w:w="481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3. Цепи управления, защиты, автоматики и измерений, а также цепи возбуждения машин постоянного тока, присоединенные к силовым цепям</w:t>
            </w: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1000-2500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0C9" w:rsidTr="00E230C9">
        <w:tblPrEx>
          <w:tblCellMar>
            <w:top w:w="0" w:type="dxa"/>
            <w:bottom w:w="0" w:type="dxa"/>
          </w:tblCellMar>
        </w:tblPrEx>
        <w:tc>
          <w:tcPr>
            <w:tcW w:w="481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4. Вторичные цепи и элементы при питании от отдельного источника или через разделительный трансформатор, рассчитанные на рабочее напряжение 60 В и ниже2)</w:t>
            </w: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230C9" w:rsidTr="00E230C9">
        <w:tblPrEx>
          <w:tblCellMar>
            <w:top w:w="0" w:type="dxa"/>
            <w:bottom w:w="0" w:type="dxa"/>
          </w:tblCellMar>
        </w:tblPrEx>
        <w:tc>
          <w:tcPr>
            <w:tcW w:w="481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5. Электропроводки, в том числе осветительные сети3)</w:t>
            </w: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230C9" w:rsidTr="00E230C9">
        <w:tblPrEx>
          <w:tblCellMar>
            <w:top w:w="0" w:type="dxa"/>
            <w:bottom w:w="0" w:type="dxa"/>
          </w:tblCellMar>
        </w:tblPrEx>
        <w:tc>
          <w:tcPr>
            <w:tcW w:w="4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 xml:space="preserve">6. Распределительные устройства,4) щиты и </w:t>
            </w:r>
            <w:proofErr w:type="spellStart"/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токопроводы</w:t>
            </w:r>
            <w:proofErr w:type="spellEnd"/>
            <w:r w:rsidRPr="00E23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1000-2500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E230C9" w:rsidRPr="00881D42" w:rsidRDefault="00E230C9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Требования для Модуля 1: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может включать в себя цепи освещения, силовые цепи;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должен включать задание по проектированию или разработке схем;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Должен включать монтаж распределительных щитов и защитного оборудования;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Должен включать монтаж программируемых устройств;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lastRenderedPageBreak/>
        <w:t>Должен включать устройства автоматизации зданий;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Может включать структурированные кабельные системы, оборудование для контроля или оценки состояния окружающей среды;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Проверка и испытания должны быть проведены и зафиксированы документально перед вводом в эксплуатацию;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Проверка работы электроустановки может быть проведена при наличии оставшегося времени.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Требования для Модуля 3 Поиск неисправностей: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Проверка одной электроустановки из двух частей. Первая часть должна быть запитана сверхнизким напряжением и может быть проверена под напряжением. Вторая часть должна быть без напряжения;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Электроустановка должна содержать: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Цепь освещения;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Розеточная цепь;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Силовая цепь (например, нагреватель или печь)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Цепь управления (например, управление насосом)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- 10 неисправностей должно быть внесено.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Неисправности должны включать: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одно высокое сопротивление сопротивления;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одно низкое сопротивление изоляции;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одну неправильную полярность;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одну визуальную неисправность;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Другие типы неисправностей, которые могут быть внесены: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неправильная настройка таймера;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неправильные настройки перегрузки;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короткое замыкание;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разрыв цепи;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lastRenderedPageBreak/>
        <w:t>- соединение с высоким сопротивлением;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81D42">
        <w:rPr>
          <w:rFonts w:ascii="Times New Roman" w:hAnsi="Times New Roman"/>
          <w:sz w:val="28"/>
          <w:szCs w:val="28"/>
        </w:rPr>
        <w:t>Interconnection</w:t>
      </w:r>
      <w:proofErr w:type="spellEnd"/>
      <w:r w:rsidRPr="00881D42">
        <w:rPr>
          <w:rFonts w:ascii="Times New Roman" w:hAnsi="Times New Roman"/>
          <w:sz w:val="28"/>
          <w:szCs w:val="28"/>
        </w:rPr>
        <w:t xml:space="preserve"> (взаимная связь)</w:t>
      </w:r>
      <w:r w:rsidR="00512A9D">
        <w:rPr>
          <w:rFonts w:ascii="Times New Roman" w:hAnsi="Times New Roman"/>
          <w:sz w:val="28"/>
          <w:szCs w:val="28"/>
        </w:rPr>
        <w:t>.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Участники должны иметь свои собственные измерительные устройства;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Все неисправности должны быть устранены в соответствии с «Общие инструкции для всех модулей» и «Тре</w:t>
      </w:r>
      <w:r w:rsidR="00512A9D">
        <w:rPr>
          <w:rFonts w:ascii="Times New Roman" w:hAnsi="Times New Roman"/>
          <w:sz w:val="28"/>
          <w:szCs w:val="28"/>
        </w:rPr>
        <w:t>бования к вводу в эксплуатацию»</w:t>
      </w:r>
      <w:r w:rsidRPr="00881D42">
        <w:rPr>
          <w:rFonts w:ascii="Times New Roman" w:hAnsi="Times New Roman"/>
          <w:sz w:val="28"/>
          <w:szCs w:val="28"/>
        </w:rPr>
        <w:t>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На рисунке представлены стандартные символы неисправностей. Участник должен получить копию этого рисунка перед началом выполнения модуля;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По завершению всеми участниками этого модуля, в день С4 они могут увидеть внесенные неисправности.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93"/>
      </w:tblGrid>
      <w:tr w:rsidR="00881D42" w:rsidTr="004C219D">
        <w:trPr>
          <w:trHeight w:val="4195"/>
        </w:trPr>
        <w:tc>
          <w:tcPr>
            <w:tcW w:w="5025" w:type="dxa"/>
          </w:tcPr>
          <w:p w:rsidR="00881D42" w:rsidRDefault="00881D42" w:rsidP="004C219D">
            <w:pPr>
              <w:jc w:val="both"/>
            </w:pPr>
            <w:r w:rsidRPr="004933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AF3586" wp14:editId="30A5403B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142875</wp:posOffset>
                  </wp:positionV>
                  <wp:extent cx="2301875" cy="2381250"/>
                  <wp:effectExtent l="0" t="0" r="317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6" t="22461" r="48625" b="22153"/>
                          <a:stretch/>
                        </pic:blipFill>
                        <pic:spPr bwMode="auto">
                          <a:xfrm>
                            <a:off x="0" y="0"/>
                            <a:ext cx="2301875" cy="238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6" w:type="dxa"/>
          </w:tcPr>
          <w:p w:rsidR="00881D42" w:rsidRDefault="00881D42" w:rsidP="004C219D">
            <w:pPr>
              <w:jc w:val="both"/>
            </w:pP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Короткое замыкание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Разрыв цепи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Низкое сопротивление изоляции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Неправильные настройки (таймер/перегрузка)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Визуальная неисправность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Полярность/чередование фаз</w:t>
            </w:r>
          </w:p>
          <w:p w:rsidR="00881D42" w:rsidRDefault="00881D42" w:rsidP="004C219D">
            <w:pPr>
              <w:spacing w:line="504" w:lineRule="auto"/>
              <w:jc w:val="both"/>
            </w:pPr>
            <w:r w:rsidRPr="00512A9D">
              <w:rPr>
                <w:sz w:val="22"/>
              </w:rPr>
              <w:t>Соединение с высоким сопротивлением</w:t>
            </w:r>
          </w:p>
        </w:tc>
      </w:tr>
    </w:tbl>
    <w:p w:rsidR="00881D42" w:rsidRPr="00512A9D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A9D">
        <w:rPr>
          <w:rFonts w:ascii="Times New Roman" w:hAnsi="Times New Roman" w:cs="Times New Roman"/>
          <w:b/>
          <w:sz w:val="28"/>
          <w:szCs w:val="28"/>
        </w:rPr>
        <w:t>Требования Организатора чемпионата: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Обеспечить подачу напряжения 380/220 V AC</w:t>
      </w:r>
      <w:r w:rsidR="00512A9D">
        <w:rPr>
          <w:rFonts w:ascii="Times New Roman" w:hAnsi="Times New Roman" w:cs="Times New Roman"/>
          <w:sz w:val="28"/>
          <w:szCs w:val="28"/>
        </w:rPr>
        <w:t xml:space="preserve"> </w:t>
      </w:r>
      <w:r w:rsidRPr="00881D42">
        <w:rPr>
          <w:rFonts w:ascii="Times New Roman" w:hAnsi="Times New Roman" w:cs="Times New Roman"/>
          <w:sz w:val="28"/>
          <w:szCs w:val="28"/>
        </w:rPr>
        <w:t>на каждое рабочее место;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Убедиться, что для тестирования имеется необходимое электропитание;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Собрать Модуль 1 и убедиться, что всего оборудования и материалов достаточно для его выполнения. Организовать демонстрацию этого задания на дисплее для участников.</w:t>
      </w:r>
    </w:p>
    <w:p w:rsidR="00881D42" w:rsidRPr="00512A9D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A9D">
        <w:rPr>
          <w:rFonts w:ascii="Times New Roman" w:hAnsi="Times New Roman" w:cs="Times New Roman"/>
          <w:b/>
          <w:sz w:val="28"/>
          <w:szCs w:val="28"/>
        </w:rPr>
        <w:t>Компоновка кабины участника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39D8" w:rsidRPr="00A57976" w:rsidRDefault="00881D42" w:rsidP="00881D42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E9DD626" wp14:editId="182D4AEC">
            <wp:extent cx="5581291" cy="3544976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91040" cy="355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90689431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proofErr w:type="gram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в целом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</w:t>
            </w:r>
            <w:r w:rsidR="00835BF6" w:rsidRPr="00333911">
              <w:rPr>
                <w:sz w:val="28"/>
                <w:szCs w:val="28"/>
              </w:rPr>
              <w:lastRenderedPageBreak/>
              <w:t>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предложений  на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90689432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90689433"/>
      <w:r w:rsidRPr="00333911">
        <w:rPr>
          <w:rFonts w:ascii="Times New Roman" w:hAnsi="Times New Roman"/>
          <w:szCs w:val="28"/>
        </w:rPr>
        <w:lastRenderedPageBreak/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90689434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90689435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90689436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90689437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7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90689438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19D" w:rsidRPr="00C34D40" w:rsidRDefault="004C219D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4C219D" w:rsidRPr="00C34D40" w:rsidRDefault="004C219D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90689439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90689440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90689441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FF55C1" w:rsidRPr="00FF55C1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C1">
        <w:rPr>
          <w:rFonts w:ascii="Times New Roman" w:hAnsi="Times New Roman" w:cs="Times New Roman"/>
          <w:sz w:val="28"/>
          <w:szCs w:val="28"/>
        </w:rPr>
        <w:t xml:space="preserve">На протяжение всего конкурса участники обязаны носить защитные очки и </w:t>
      </w:r>
      <w:proofErr w:type="spellStart"/>
      <w:r w:rsidRPr="00FF55C1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Pr="00FF55C1">
        <w:rPr>
          <w:rFonts w:ascii="Times New Roman" w:hAnsi="Times New Roman" w:cs="Times New Roman"/>
          <w:sz w:val="28"/>
          <w:szCs w:val="28"/>
        </w:rPr>
        <w:t>.</w:t>
      </w:r>
    </w:p>
    <w:p w:rsidR="00FF55C1" w:rsidRPr="00FF55C1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C1">
        <w:rPr>
          <w:rFonts w:ascii="Times New Roman" w:hAnsi="Times New Roman" w:cs="Times New Roman"/>
          <w:sz w:val="28"/>
          <w:szCs w:val="28"/>
        </w:rP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FF55C1" w:rsidRPr="00FF55C1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</w:t>
      </w:r>
      <w:r w:rsidRPr="00FF55C1">
        <w:rPr>
          <w:rFonts w:ascii="Times New Roman" w:hAnsi="Times New Roman" w:cs="Times New Roman"/>
          <w:sz w:val="28"/>
          <w:szCs w:val="28"/>
        </w:rPr>
        <w:t>ксперты, наблюдающие за участниками, замечают нарушение правил техники безопасности и гигиены в ходе конкурса, они обязаны: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Первое нарушение: сделать предупреждение участнику и зафиксировать нарушение в протоколе;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Второе нарушение: сделать предупреждение участнику и зафиксировать нарушение в протоколе;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lastRenderedPageBreak/>
        <w:t>Третье нарушение: зафиксировать нарушение в протоколе и снять соответствующий балл за нарушение правил техники безопасности и гигиены.</w:t>
      </w:r>
    </w:p>
    <w:p w:rsidR="00FF55C1" w:rsidRPr="00FF55C1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C1">
        <w:rPr>
          <w:rFonts w:ascii="Times New Roman" w:hAnsi="Times New Roman" w:cs="Times New Roman"/>
          <w:sz w:val="28"/>
          <w:szCs w:val="28"/>
        </w:rPr>
        <w:t>Участник может получить разрешение на подачу нап</w:t>
      </w:r>
      <w:r>
        <w:rPr>
          <w:rFonts w:ascii="Times New Roman" w:hAnsi="Times New Roman" w:cs="Times New Roman"/>
          <w:sz w:val="28"/>
          <w:szCs w:val="28"/>
        </w:rPr>
        <w:t>ряжения от приемочной комиссии э</w:t>
      </w:r>
      <w:r w:rsidRPr="00FF55C1">
        <w:rPr>
          <w:rFonts w:ascii="Times New Roman" w:hAnsi="Times New Roman" w:cs="Times New Roman"/>
          <w:sz w:val="28"/>
          <w:szCs w:val="28"/>
        </w:rPr>
        <w:t>кспертов в следующих случаях: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Все обязательные тесты выполнены;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Подан отчет о проверке схемы и результаты признаны правильными в соответствии с «Общими инструкциями для всех модулей»;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Установлены крышки всех устройств;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Визуальный осмотр не выявил оголенных проводников.</w:t>
      </w:r>
    </w:p>
    <w:p w:rsidR="00DE39D8" w:rsidRPr="0064491A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безопасности, э</w:t>
      </w:r>
      <w:r w:rsidRPr="00FF55C1">
        <w:rPr>
          <w:rFonts w:ascii="Times New Roman" w:hAnsi="Times New Roman" w:cs="Times New Roman"/>
          <w:sz w:val="28"/>
          <w:szCs w:val="28"/>
        </w:rPr>
        <w:t>ксперты ведут наблюдение, находясь за пределами рабочей площадки участников, когда установка находится под напряжением.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90689442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90689443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90689444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DE39D8" w:rsidRPr="0029547E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DE">
        <w:rPr>
          <w:rFonts w:ascii="Times New Roman" w:hAnsi="Times New Roman" w:cs="Times New Roman"/>
          <w:sz w:val="28"/>
          <w:szCs w:val="28"/>
        </w:rPr>
        <w:t xml:space="preserve">Участники должны </w:t>
      </w:r>
      <w:r w:rsidR="00A958FF">
        <w:rPr>
          <w:rFonts w:ascii="Times New Roman" w:hAnsi="Times New Roman" w:cs="Times New Roman"/>
          <w:sz w:val="28"/>
          <w:szCs w:val="28"/>
        </w:rPr>
        <w:t>иметь</w:t>
      </w:r>
      <w:r w:rsidRPr="004736DE">
        <w:rPr>
          <w:rFonts w:ascii="Times New Roman" w:hAnsi="Times New Roman" w:cs="Times New Roman"/>
          <w:sz w:val="28"/>
          <w:szCs w:val="28"/>
        </w:rPr>
        <w:t xml:space="preserve"> с собой свои собственные инструменты</w:t>
      </w:r>
      <w:r w:rsidR="00FF4AA3">
        <w:rPr>
          <w:rFonts w:ascii="Times New Roman" w:hAnsi="Times New Roman" w:cs="Times New Roman"/>
          <w:sz w:val="28"/>
          <w:szCs w:val="28"/>
        </w:rPr>
        <w:t xml:space="preserve"> </w:t>
      </w:r>
      <w:r w:rsidR="00FF4AA3" w:rsidRPr="00A958FF">
        <w:rPr>
          <w:rFonts w:ascii="Times New Roman" w:hAnsi="Times New Roman" w:cs="Times New Roman"/>
          <w:sz w:val="28"/>
          <w:szCs w:val="28"/>
        </w:rPr>
        <w:t>и приспособления</w:t>
      </w:r>
      <w:r w:rsidR="00BD4E0E">
        <w:rPr>
          <w:rFonts w:ascii="Times New Roman" w:hAnsi="Times New Roman" w:cs="Times New Roman"/>
          <w:sz w:val="28"/>
          <w:szCs w:val="28"/>
        </w:rPr>
        <w:t>, которые он считает достаточными для выполнения задания</w:t>
      </w:r>
      <w:r w:rsidRPr="00A958FF">
        <w:rPr>
          <w:rFonts w:ascii="Times New Roman" w:hAnsi="Times New Roman" w:cs="Times New Roman"/>
          <w:sz w:val="28"/>
          <w:szCs w:val="28"/>
        </w:rPr>
        <w:t xml:space="preserve">. </w:t>
      </w:r>
      <w:r w:rsidR="00FF4AA3" w:rsidRPr="00A958FF">
        <w:rPr>
          <w:rFonts w:ascii="Times New Roman" w:hAnsi="Times New Roman" w:cs="Times New Roman"/>
          <w:sz w:val="28"/>
          <w:szCs w:val="28"/>
        </w:rPr>
        <w:t>Разрешен</w:t>
      </w:r>
      <w:r w:rsidR="00BD4E0E">
        <w:rPr>
          <w:rFonts w:ascii="Times New Roman" w:hAnsi="Times New Roman" w:cs="Times New Roman"/>
          <w:sz w:val="28"/>
          <w:szCs w:val="28"/>
        </w:rPr>
        <w:t xml:space="preserve"> следующий </w:t>
      </w:r>
      <w:r w:rsidR="00FF4AA3" w:rsidRPr="00A958FF">
        <w:rPr>
          <w:rFonts w:ascii="Times New Roman" w:hAnsi="Times New Roman" w:cs="Times New Roman"/>
          <w:sz w:val="28"/>
          <w:szCs w:val="28"/>
        </w:rPr>
        <w:t>а</w:t>
      </w:r>
      <w:r w:rsidR="004736DE" w:rsidRPr="00A958FF">
        <w:rPr>
          <w:rFonts w:ascii="Times New Roman" w:hAnsi="Times New Roman" w:cs="Times New Roman"/>
          <w:sz w:val="28"/>
          <w:szCs w:val="28"/>
        </w:rPr>
        <w:t>ккумуляторный электроинструмент</w:t>
      </w:r>
      <w:r w:rsidR="00FF4AA3" w:rsidRPr="00A958FF">
        <w:rPr>
          <w:rFonts w:ascii="Times New Roman" w:hAnsi="Times New Roman" w:cs="Times New Roman"/>
          <w:sz w:val="28"/>
          <w:szCs w:val="28"/>
        </w:rPr>
        <w:t>: отвертка, дрель, реноватор</w:t>
      </w:r>
      <w:r w:rsidR="00A958FF" w:rsidRPr="00A958FF">
        <w:rPr>
          <w:rFonts w:ascii="Times New Roman" w:hAnsi="Times New Roman" w:cs="Times New Roman"/>
          <w:sz w:val="28"/>
          <w:szCs w:val="28"/>
        </w:rPr>
        <w:t>, лобзик</w:t>
      </w:r>
      <w:r w:rsidR="00FF4AA3" w:rsidRPr="00A958FF">
        <w:rPr>
          <w:rFonts w:ascii="Times New Roman" w:hAnsi="Times New Roman" w:cs="Times New Roman"/>
          <w:sz w:val="28"/>
          <w:szCs w:val="28"/>
        </w:rPr>
        <w:t>.</w:t>
      </w:r>
      <w:r w:rsidR="00FF4AA3">
        <w:rPr>
          <w:rFonts w:ascii="Times New Roman" w:hAnsi="Times New Roman" w:cs="Times New Roman"/>
          <w:sz w:val="28"/>
          <w:szCs w:val="28"/>
        </w:rPr>
        <w:t xml:space="preserve"> </w:t>
      </w:r>
      <w:r w:rsidR="00473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9068944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tbl>
      <w:tblPr>
        <w:tblStyle w:val="TableNormal0"/>
        <w:tblW w:w="5000" w:type="pct"/>
        <w:tblInd w:w="0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55"/>
        <w:gridCol w:w="6398"/>
      </w:tblGrid>
      <w:tr w:rsidR="00FF55C1" w:rsidRPr="00A82881" w:rsidTr="004C219D">
        <w:tc>
          <w:tcPr>
            <w:tcW w:w="1720" w:type="pct"/>
            <w:shd w:val="clear" w:color="auto" w:fill="8496B0" w:themeFill="text2" w:themeFillTint="99"/>
            <w:hideMark/>
          </w:tcPr>
          <w:p w:rsidR="00FF55C1" w:rsidRPr="00A82881" w:rsidRDefault="00FF55C1" w:rsidP="004C219D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ТЕМА/ЗАДАНИЕ</w:t>
            </w:r>
          </w:p>
        </w:tc>
        <w:tc>
          <w:tcPr>
            <w:tcW w:w="3280" w:type="pct"/>
            <w:shd w:val="clear" w:color="auto" w:fill="8496B0" w:themeFill="text2" w:themeFillTint="99"/>
            <w:hideMark/>
          </w:tcPr>
          <w:p w:rsidR="00FF55C1" w:rsidRPr="00A82881" w:rsidRDefault="00FF55C1" w:rsidP="004C219D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СПЕЦИАЛЬНЫЕ ПРАВИЛА ДЛЯ КОМПЕТЕНЦИИ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autoSpaceDE w:val="0"/>
              <w:autoSpaceDN w:val="0"/>
              <w:adjustRightInd w:val="0"/>
              <w:jc w:val="both"/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8288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ru-RU" w:eastAsia="ru-RU"/>
              </w:rPr>
              <w:t>Использование техники — USB, карты памяти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2"/>
              </w:numPr>
              <w:spacing w:before="6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Конкурсантам разрешается использовать только карты памяти, предоставляемые организатором чемпионата. Запрещается вставлять любые другие карты памяти в компьютеры конкурсантов.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2"/>
              </w:numPr>
              <w:spacing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Нельзя выносить за пределы рабочей площадки карты памяти или любые другие портативные устройства памяти.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2"/>
              </w:numPr>
              <w:spacing w:before="1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Карты памяти или другие портативные устройства памяти должны предъявляться главному эксперту в конце каждого дня для безопасного хранения, их нельзя выносить за пределы рабочей площадки.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7"/>
              <w:ind w:left="133"/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82881"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  <w:t>Технические средства — персональные портативные компьютеры, планшеты и мобильные телефоны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3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Конкурсантам не разрешается приносить на рабочую площадку персональные портативные компьютеры, планшеты и мобильные телефоны.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3"/>
              </w:numPr>
              <w:spacing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Экспертам и переводчикам разрешается использовать персональные портативные компьютеры, планшеты и мобильные телефоны только в помещении эксперта. Персональные портативные компьютеры и планшеты можно забирать с рабочей площадки в ночное время. 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7"/>
              <w:ind w:left="133"/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82881"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  <w:t>Технические средства — персональные устройства для фото- и видеосъемки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4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Конкурсантам, экспертам и переводчикам разрешается использовать на рабочей площадке персональные устройства для фото- и видеосъемки, однако нельзя делать никаких фотографий подробной информации конкурсного задания или ведомостей оценок.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60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Чертежи, записи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5"/>
              </w:numPr>
              <w:spacing w:before="55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Конкурсанты могут чертить чертежи, оформлять инструкции или делать заметки, находясь на рабочей площадке, однако их никогда нельзя забирать с рабочей площадки.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Отказ оборудования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6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Если имеется явное доказательство того, что конкурсанты сами </w:t>
            </w: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lastRenderedPageBreak/>
              <w:t>причинили ущерб оборудованию, им не будет предоставляться замена и дополнительное время.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lastRenderedPageBreak/>
              <w:t>Техника безопасности, нормы охраны здоровья и защита окружающей среды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7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См. документ </w:t>
            </w:r>
            <w:proofErr w:type="spellStart"/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WorldSkills</w:t>
            </w:r>
            <w:proofErr w:type="spellEnd"/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«Политика в области охраны труда, техники безопасности и защиты окружающей среды» и руководящий документ.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Инфраструктура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8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Не разрешается использование на рабочей площадке суперклея, силикона, латекса или аналогичного клейкого материала.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Контроль за конкурсантами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9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Конкурсантов необходимо постоянно контролировать во время их работы. Эксперты, в чьи обязанности входит контроль, должны принять меры для того, чтобы их заменил другой эксперт, если им необходимо уйти.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9"/>
              </w:numPr>
              <w:spacing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Экспертам не разрешается контролировать своего конкурсанта-компатриота.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9"/>
              </w:numPr>
              <w:spacing w:after="0" w:line="240" w:lineRule="auto"/>
              <w:ind w:hanging="283"/>
              <w:contextualSpacing w:val="0"/>
              <w:rPr>
                <w:rFonts w:ascii="Times New Roman" w:eastAsia="Frutiger LT 45 Light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82881">
              <w:rPr>
                <w:rFonts w:ascii="Times New Roman" w:eastAsia="Frutiger LT 45 Light" w:hAnsi="Times New Roman"/>
                <w:color w:val="000000" w:themeColor="text1"/>
                <w:sz w:val="20"/>
                <w:szCs w:val="20"/>
                <w:lang w:val="ru-RU"/>
              </w:rPr>
              <w:t>Экспертам и переводчикам разрешается входить на рабочее место только в том случае, если это одобрено главным экспертом или заместителем главного эксперта. Единственным исключением из этого правила является необходимость остановить конкурсанта по причинам, связанным с охраной труда, техникой безопасности и охраной окружающей среды.</w:t>
            </w:r>
          </w:p>
        </w:tc>
      </w:tr>
    </w:tbl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90689446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970F49" w:rsidRDefault="00DE39D8" w:rsidP="00FF55C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FF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269" w:rsidRDefault="00DA16AA" w:rsidP="00FF55C1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DA16AA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8839E4" wp14:editId="115ADA66">
            <wp:extent cx="6500449" cy="315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03640" cy="315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76B" w:rsidRDefault="0076076B" w:rsidP="00D41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76B" w:rsidRPr="00277EB3" w:rsidRDefault="004C219D" w:rsidP="00277EB3">
      <w:pPr>
        <w:pStyle w:val="-1"/>
        <w:rPr>
          <w:rFonts w:ascii="Times New Roman" w:hAnsi="Times New Roman"/>
          <w:sz w:val="34"/>
          <w:szCs w:val="34"/>
        </w:rPr>
      </w:pPr>
      <w:bookmarkStart w:id="40" w:name="_Toc490689447"/>
      <w:r w:rsidRPr="00277EB3">
        <w:rPr>
          <w:rFonts w:ascii="Times New Roman" w:hAnsi="Times New Roman"/>
          <w:sz w:val="34"/>
          <w:szCs w:val="34"/>
        </w:rPr>
        <w:t>9.</w:t>
      </w:r>
      <w:r w:rsidR="0076076B" w:rsidRPr="00277EB3">
        <w:rPr>
          <w:rFonts w:ascii="Times New Roman" w:hAnsi="Times New Roman"/>
          <w:sz w:val="34"/>
          <w:szCs w:val="34"/>
        </w:rPr>
        <w:t xml:space="preserve"> ОСОБЫЕ ПРАВИЛА ВОЗРАСТНОЙ ГРУППЫ 1</w:t>
      </w:r>
      <w:r w:rsidR="00602C2B" w:rsidRPr="00277EB3">
        <w:rPr>
          <w:rFonts w:ascii="Times New Roman" w:hAnsi="Times New Roman"/>
          <w:sz w:val="34"/>
          <w:szCs w:val="34"/>
        </w:rPr>
        <w:t>2</w:t>
      </w:r>
      <w:r w:rsidR="0076076B" w:rsidRPr="00277EB3">
        <w:rPr>
          <w:rFonts w:ascii="Times New Roman" w:hAnsi="Times New Roman"/>
          <w:sz w:val="34"/>
          <w:szCs w:val="34"/>
        </w:rPr>
        <w:t>-16 ЛЕТ</w:t>
      </w:r>
      <w:bookmarkEnd w:id="40"/>
    </w:p>
    <w:p w:rsidR="00602C2B" w:rsidRPr="004C219D" w:rsidRDefault="00602C2B" w:rsidP="004C2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 xml:space="preserve">Участие в чемпионатах школьников является неотъемлемой частью развития компетенции. Дети, занимающиеся электромонтажом в школах, кружках, курсах подготовки и т.п. способны выполнять работу взрослого монтажника с учетом возрастных особенностей и техники безопасности. </w:t>
      </w:r>
      <w:r w:rsidRPr="004C219D">
        <w:rPr>
          <w:rFonts w:ascii="Times New Roman" w:hAnsi="Times New Roman" w:cs="Times New Roman"/>
          <w:sz w:val="28"/>
          <w:szCs w:val="28"/>
        </w:rPr>
        <w:lastRenderedPageBreak/>
        <w:t>Школьники, пробующие свои силы в профессии сегодня, завтра могут выбрать профессию и оказывать серьезное влияние на развитие профессии благодаря профессиональным навыкам, полученным до обучения в техническом колледже.  </w:t>
      </w:r>
    </w:p>
    <w:p w:rsidR="00602C2B" w:rsidRPr="004C219D" w:rsidRDefault="004C219D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490689448"/>
      <w:r>
        <w:rPr>
          <w:rFonts w:ascii="Times New Roman" w:hAnsi="Times New Roman"/>
          <w:szCs w:val="28"/>
        </w:rPr>
        <w:t>9</w:t>
      </w:r>
      <w:r w:rsidRPr="004C219D">
        <w:rPr>
          <w:rFonts w:ascii="Times New Roman" w:hAnsi="Times New Roman"/>
          <w:szCs w:val="28"/>
        </w:rPr>
        <w:t>.1. ФОРМАТ УЧАСТИЯ ДЕТЕЙ В ЧЕМПИОНАТЕ</w:t>
      </w:r>
      <w:bookmarkEnd w:id="41"/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 xml:space="preserve">Школьники участвуют в чемпионатах </w:t>
      </w:r>
      <w:proofErr w:type="spellStart"/>
      <w:r w:rsidRPr="004C219D">
        <w:rPr>
          <w:rFonts w:ascii="Times New Roman" w:hAnsi="Times New Roman"/>
          <w:sz w:val="28"/>
          <w:szCs w:val="28"/>
        </w:rPr>
        <w:t>WorldSkills</w:t>
      </w:r>
      <w:proofErr w:type="spellEnd"/>
      <w:r w:rsidRPr="004C219D">
        <w:rPr>
          <w:rFonts w:ascii="Times New Roman" w:hAnsi="Times New Roman"/>
          <w:sz w:val="28"/>
          <w:szCs w:val="28"/>
        </w:rPr>
        <w:t xml:space="preserve"> в рамках площадки, единой с конкурсной площадкой для студентов технических колледжей</w:t>
      </w:r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>Школьники участвуют в командах по 2 человека</w:t>
      </w:r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 xml:space="preserve">На соревновательной площадке школьников должна максимально соблюдаться техника безопасности, дети должны быть защищены от поражения электрическим током, должны использовать средства индивидуальной защиты </w:t>
      </w:r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 xml:space="preserve">В соревнованиях по электромонтажу могут принимать участие дети в возрасте 12-16 лет. </w:t>
      </w:r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>Конкурсное задание должно быть приближено к реальному заданию WSR и иметь единую систему измерений соответственно заданию последнего Национального чемпионата</w:t>
      </w:r>
    </w:p>
    <w:p w:rsidR="00602C2B" w:rsidRPr="004C219D" w:rsidRDefault="005B5A19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2" w:name="_Toc490689449"/>
      <w:r>
        <w:rPr>
          <w:rFonts w:ascii="Times New Roman" w:hAnsi="Times New Roman"/>
          <w:szCs w:val="28"/>
        </w:rPr>
        <w:t>9</w:t>
      </w:r>
      <w:r w:rsidR="004C219D" w:rsidRPr="004C219D">
        <w:rPr>
          <w:rFonts w:ascii="Times New Roman" w:hAnsi="Times New Roman"/>
          <w:szCs w:val="28"/>
        </w:rPr>
        <w:t>.2. ТРЕБОВАНИЯ К КОНКУРСНОМУ ЗАДАНИЮ В ЗАВИСИМОСТИ ОТ ВОЗРАСТА</w:t>
      </w:r>
      <w:bookmarkEnd w:id="42"/>
    </w:p>
    <w:p w:rsidR="00602C2B" w:rsidRPr="004C219D" w:rsidRDefault="00602C2B" w:rsidP="004C2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>Занятость детей в рамках чемпионата регламентируется Постановлением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602C2B" w:rsidRPr="004C219D" w:rsidRDefault="00602C2B" w:rsidP="004C2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>Чемпионат условно приравнивается к учебной деятельности.</w:t>
      </w:r>
    </w:p>
    <w:p w:rsidR="00602C2B" w:rsidRPr="004C219D" w:rsidRDefault="00602C2B" w:rsidP="004C2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C2B" w:rsidRPr="004C219D" w:rsidRDefault="005B5A19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3" w:name="_Toc490689450"/>
      <w:r>
        <w:rPr>
          <w:rFonts w:ascii="Times New Roman" w:hAnsi="Times New Roman"/>
          <w:szCs w:val="28"/>
        </w:rPr>
        <w:lastRenderedPageBreak/>
        <w:t>9</w:t>
      </w:r>
      <w:r w:rsidR="004C219D" w:rsidRPr="004C219D">
        <w:rPr>
          <w:rFonts w:ascii="Times New Roman" w:hAnsi="Times New Roman"/>
          <w:szCs w:val="28"/>
        </w:rPr>
        <w:t>.2.1. ВОЗРАСТНАЯ ГРУППА 14-16 ЛЕТ</w:t>
      </w:r>
      <w:bookmarkEnd w:id="43"/>
      <w:r w:rsidR="004C219D" w:rsidRPr="004C219D">
        <w:rPr>
          <w:rFonts w:ascii="Times New Roman" w:hAnsi="Times New Roman"/>
          <w:szCs w:val="28"/>
        </w:rPr>
        <w:t xml:space="preserve"> 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Школьники могут выполнять конкурсное задание в течение 3 дней, не более, чем по 6.6 академических (5 астрономических) часов в день. Максимальное время выполнения конкурсного задания – 15 часов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 xml:space="preserve">Задание выполняется на вертикальной поверхности, повторяющей поверхность задания WSR 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 основу задания берется задание Национального чемпионата (отбора) WSR со сложностью задания не ниже 50 баллов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Задание выполняется на реальном электротехническом оборудовании, рассчитанном под разный вольтаж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Провода и номера контактов в принципиальной схеме должны иметь обязательную маркировку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 xml:space="preserve">Задание выполняется без электрического подключения 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Пуск оборудования имеет право производить только группа экспертов из 3 человек при наличии у одного из экспертов допуска не ниже 3 группы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 задании не используется металлический лоток, металлические шкафы и прочие металлические материалы, требующие проведения слесарных работ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При выполнении задания не используется инструмент с открытыми режущими кромками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 xml:space="preserve">При выполнении задания используется только установочный провод сечением до 2,5 мм. Кабель не используется. 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 xml:space="preserve">При включении в задание модуля «Программирование» питание на блок программирования подается с напряжением не выше 24 Вольт. Все источники питания и соединения с напряжением выше 24 вольт </w:t>
      </w:r>
      <w:r w:rsidRPr="005B5A19">
        <w:rPr>
          <w:rFonts w:ascii="Times New Roman" w:hAnsi="Times New Roman"/>
          <w:sz w:val="28"/>
          <w:szCs w:val="28"/>
        </w:rPr>
        <w:lastRenderedPageBreak/>
        <w:t>должны быть закрыты в стационарно установленных шкафах, оборудованных ключом.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4C219D" w:rsidRDefault="005B5A19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4" w:name="_Toc490689451"/>
      <w:r>
        <w:rPr>
          <w:rFonts w:ascii="Times New Roman" w:hAnsi="Times New Roman"/>
          <w:szCs w:val="28"/>
        </w:rPr>
        <w:t>9</w:t>
      </w:r>
      <w:r w:rsidR="004C219D" w:rsidRPr="004C219D">
        <w:rPr>
          <w:rFonts w:ascii="Times New Roman" w:hAnsi="Times New Roman"/>
          <w:szCs w:val="28"/>
        </w:rPr>
        <w:t>.2.2. ВОЗРАСТНАЯ ГРУППА 12-14 ЛЕТ</w:t>
      </w:r>
      <w:bookmarkEnd w:id="44"/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Школьники могут выполнять конкурсное задание в течение 3 дней по 6 академических часов в день (4 астрономических часа)   Максимальное время выполнения конкурсного задания – 12 часов;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Задание выполняется на вертикальной поверхности, повторяющей поверхность задания WSR (кроме 2017 года);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 основу задания берутся типовые схемы, используемые в задании Национального чемпионата (отбора) WSR, иные типовые схемы НКУ;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Схемы объединяются в единую инсталляцию. Инсталляция должна включать схему управления освещением и схему управления двигателем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Задание выполняется на реальном электротехническом оборудовании, рассчитанном под 24 вольта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Провода и номера контактов в принципиальной схеме должны иметь обязательную маркировку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Питание на электроустановку подается с использованием понижающего трансформатора на 24 вольта. Питание и пуск установки может проводить только эксперт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 задании не используется металлический лоток, металлические шкафы и прочие металлические материалы, требующие проведения слесарных работ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При выполнении задания не используется инструмент с открытыми режущими кромками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lastRenderedPageBreak/>
        <w:t xml:space="preserve">При выполнении задания используется только установочный провод сечением до 2,5 мм. Кабель не используется. 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При включении в задание модуля «Программирование» питание на блок программирования подается с напряжением не выше 24 Вольт. Все источники питания и соединения с напряжением выше 24 вольт должны быть закрыты в стационарно установленных шкафах, оборудованных ключом.</w:t>
      </w:r>
    </w:p>
    <w:p w:rsidR="00602C2B" w:rsidRPr="004C219D" w:rsidRDefault="005B5A19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5" w:name="_Toc490689452"/>
      <w:r>
        <w:rPr>
          <w:rFonts w:ascii="Times New Roman" w:hAnsi="Times New Roman"/>
          <w:szCs w:val="28"/>
        </w:rPr>
        <w:t>9</w:t>
      </w:r>
      <w:r w:rsidR="004C219D" w:rsidRPr="004C219D">
        <w:rPr>
          <w:rFonts w:ascii="Times New Roman" w:hAnsi="Times New Roman"/>
          <w:szCs w:val="28"/>
        </w:rPr>
        <w:t>.3. МНОГОКРАТНОЕ УЧАСТИЕ КОМАНД В СОРЕВНОВАНИЯХ</w:t>
      </w:r>
      <w:bookmarkEnd w:id="45"/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Команды школьников могут принимать участие в соревнованиях многократно, безотносительно занимаемых мест на финалах Национальных чемпионатов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Отбор на национальные финалы проходит в рамках чемпионатов «Молодые профессионалы» (</w:t>
      </w:r>
      <w:proofErr w:type="spellStart"/>
      <w:r w:rsidRPr="005B5A19">
        <w:rPr>
          <w:rFonts w:ascii="Times New Roman" w:hAnsi="Times New Roman"/>
          <w:sz w:val="28"/>
          <w:szCs w:val="28"/>
        </w:rPr>
        <w:t>WorldSkills</w:t>
      </w:r>
      <w:proofErr w:type="spellEnd"/>
      <w:r w:rsidRPr="005B5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A19">
        <w:rPr>
          <w:rFonts w:ascii="Times New Roman" w:hAnsi="Times New Roman"/>
          <w:sz w:val="28"/>
          <w:szCs w:val="28"/>
        </w:rPr>
        <w:t>Russia</w:t>
      </w:r>
      <w:proofErr w:type="spellEnd"/>
      <w:r w:rsidRPr="005B5A19">
        <w:rPr>
          <w:rFonts w:ascii="Times New Roman" w:hAnsi="Times New Roman"/>
          <w:sz w:val="28"/>
          <w:szCs w:val="28"/>
        </w:rPr>
        <w:t>) по аналогии с отбором учащихся технических колледжей.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5B5A19" w:rsidRDefault="005B5A19" w:rsidP="005B5A1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6" w:name="_Toc490689453"/>
      <w:r>
        <w:rPr>
          <w:rFonts w:ascii="Times New Roman" w:hAnsi="Times New Roman"/>
          <w:szCs w:val="28"/>
        </w:rPr>
        <w:t>9</w:t>
      </w:r>
      <w:r w:rsidRPr="005B5A19">
        <w:rPr>
          <w:rFonts w:ascii="Times New Roman" w:hAnsi="Times New Roman"/>
          <w:szCs w:val="28"/>
        </w:rPr>
        <w:t>.4. ЭКСПЕРТЫ МЛАДШЕЙ ВОЗРАСТНОЙ ГРУППЫ</w:t>
      </w:r>
      <w:bookmarkEnd w:id="46"/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 xml:space="preserve">Эксперты младшей возрастной группы включаются в профессиональное сообщество </w:t>
      </w:r>
      <w:proofErr w:type="spellStart"/>
      <w:r w:rsidRPr="005B5A1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5B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19">
        <w:rPr>
          <w:rFonts w:ascii="Times New Roman" w:hAnsi="Times New Roman" w:cs="Times New Roman"/>
          <w:sz w:val="28"/>
          <w:szCs w:val="28"/>
        </w:rPr>
        <w:t>Russia</w:t>
      </w:r>
      <w:proofErr w:type="spellEnd"/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>В рамках чемпионата для работы с младшей возрастной группой назначается заместитель Главного эксперта соревнования.</w:t>
      </w:r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>Заместитель главного эксперта на площадке соревнований может назначить из числа экспертов-компатриотов ответственного (заместителя) за каждую возрастную группу (12+, 14+).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602C2B" w:rsidRDefault="005B5A19" w:rsidP="005B5A19">
      <w:pPr>
        <w:pStyle w:val="-2"/>
        <w:spacing w:before="0" w:after="0"/>
        <w:ind w:firstLine="709"/>
        <w:rPr>
          <w:rFonts w:ascii="Times New Roman" w:hAnsi="Times New Roman"/>
          <w:sz w:val="24"/>
          <w:lang w:eastAsia="ru-RU"/>
        </w:rPr>
      </w:pPr>
      <w:bookmarkStart w:id="47" w:name="_Toc490689454"/>
      <w:r>
        <w:rPr>
          <w:rFonts w:ascii="Times New Roman" w:hAnsi="Times New Roman"/>
          <w:szCs w:val="28"/>
        </w:rPr>
        <w:t>9</w:t>
      </w:r>
      <w:r w:rsidRPr="005B5A19">
        <w:rPr>
          <w:rFonts w:ascii="Times New Roman" w:hAnsi="Times New Roman"/>
          <w:szCs w:val="28"/>
        </w:rPr>
        <w:t>.5. МОНИТОРИНГ ПОБЕДИТЕЛЕЙ</w:t>
      </w:r>
      <w:bookmarkEnd w:id="47"/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 xml:space="preserve">Участники и победители чемпионатов отслеживаются в системе мониторинга экспертным сообществом, вносятся в расширенный состав сборной юниоров, рекомендуются для развития в качестве учащихся технических </w:t>
      </w:r>
      <w:proofErr w:type="spellStart"/>
      <w:r w:rsidRPr="005B5A19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5B5A19">
        <w:rPr>
          <w:rFonts w:ascii="Times New Roman" w:hAnsi="Times New Roman" w:cs="Times New Roman"/>
          <w:sz w:val="28"/>
          <w:szCs w:val="28"/>
        </w:rPr>
        <w:t xml:space="preserve"> и ВУЗов.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5B5A19" w:rsidRDefault="005B5A19" w:rsidP="005B5A1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8" w:name="_Toc490689455"/>
      <w:r>
        <w:rPr>
          <w:rFonts w:ascii="Times New Roman" w:hAnsi="Times New Roman"/>
          <w:szCs w:val="28"/>
        </w:rPr>
        <w:lastRenderedPageBreak/>
        <w:t>9</w:t>
      </w:r>
      <w:r w:rsidRPr="005B5A19">
        <w:rPr>
          <w:rFonts w:ascii="Times New Roman" w:hAnsi="Times New Roman"/>
          <w:szCs w:val="28"/>
        </w:rPr>
        <w:t>.6. МЕЖДУНАРОДНЫЕ СОРЕВНОВАНИЯ</w:t>
      </w:r>
      <w:bookmarkEnd w:id="48"/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>Отбор на международные соревнования проводится экспертным сообществом на основании показателей участников расширенного состава сборной юниоров. Рекомендация в расширенный состав сборной осуществляется на основе объективных показателей системы CIS и обоснованного мнения экспертного сообщества по компетенции.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5B5A19" w:rsidRDefault="005B5A19" w:rsidP="005B5A1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9" w:name="_Toc490689456"/>
      <w:r>
        <w:rPr>
          <w:rFonts w:ascii="Times New Roman" w:hAnsi="Times New Roman"/>
          <w:szCs w:val="28"/>
        </w:rPr>
        <w:t>9</w:t>
      </w:r>
      <w:r w:rsidRPr="005B5A19">
        <w:rPr>
          <w:rFonts w:ascii="Times New Roman" w:hAnsi="Times New Roman"/>
          <w:szCs w:val="28"/>
        </w:rPr>
        <w:t>.7. СПОРНЫЕ МОМЕНТЫ</w:t>
      </w:r>
      <w:bookmarkEnd w:id="49"/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 xml:space="preserve">При возникновении спорных моментов все возникающие вопросы решаются в соответствии с правилами и регламентами </w:t>
      </w:r>
      <w:proofErr w:type="spellStart"/>
      <w:r w:rsidRPr="005B5A1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5B5A19">
        <w:rPr>
          <w:rFonts w:ascii="Times New Roman" w:hAnsi="Times New Roman" w:cs="Times New Roman"/>
          <w:sz w:val="28"/>
          <w:szCs w:val="28"/>
        </w:rPr>
        <w:t>.</w:t>
      </w:r>
    </w:p>
    <w:p w:rsidR="0076076B" w:rsidRDefault="0076076B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6076B" w:rsidRPr="00277EB3" w:rsidRDefault="0076076B" w:rsidP="00277EB3">
      <w:pPr>
        <w:pStyle w:val="-1"/>
        <w:rPr>
          <w:rFonts w:ascii="Times New Roman" w:hAnsi="Times New Roman"/>
          <w:sz w:val="34"/>
          <w:szCs w:val="34"/>
        </w:rPr>
      </w:pPr>
      <w:bookmarkStart w:id="50" w:name="_Toc486274030"/>
      <w:bookmarkStart w:id="51" w:name="_Toc490689457"/>
      <w:r w:rsidRPr="00277EB3">
        <w:rPr>
          <w:rFonts w:ascii="Times New Roman" w:hAnsi="Times New Roman"/>
          <w:sz w:val="34"/>
          <w:szCs w:val="34"/>
        </w:rPr>
        <w:t>10. ПРИВЛЕЧЕНИЕ ПОСЕТИТЕЛЕЙ И ПРЕССЫ</w:t>
      </w:r>
      <w:bookmarkEnd w:id="50"/>
      <w:bookmarkEnd w:id="51"/>
    </w:p>
    <w:p w:rsidR="0076076B" w:rsidRPr="005B5A19" w:rsidRDefault="0076076B" w:rsidP="005B5A19">
      <w:pPr>
        <w:pStyle w:val="af1"/>
        <w:spacing w:before="82"/>
        <w:ind w:firstLine="709"/>
        <w:rPr>
          <w:rFonts w:ascii="Times New Roman" w:eastAsiaTheme="minorHAnsi" w:hAnsi="Times New Roman"/>
          <w:sz w:val="28"/>
          <w:szCs w:val="28"/>
          <w:lang w:val="ru-RU"/>
        </w:rPr>
      </w:pPr>
      <w:r w:rsidRPr="005B5A19">
        <w:rPr>
          <w:rFonts w:ascii="Times New Roman" w:eastAsiaTheme="minorHAnsi" w:hAnsi="Times New Roman"/>
          <w:sz w:val="28"/>
          <w:szCs w:val="28"/>
          <w:lang w:val="ru-RU"/>
        </w:rPr>
        <w:t>Ниже приведен перечень возможных способов максимально повысить степень участия посетителей и средств массовой информации: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«Попробуйте себя в деле».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Зона, расположенная рядом с местом проведения чемпионата, контролируемая местными учениками, где молодёжь  может ежедневно пробовать выполнить некоторые электротехнические работы.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Экраны дисплея.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Описание конкурсного задания.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Чертежи и конкурсные задания/части конкурсных заданий могут отображаться рядом с зоной «Попробуйте себя в деле».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Улучшенное понимание действий конкурсанта.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Профили конкурсантов.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Профили конкурсантов могут отображаться в экранах, расположенных близко к месту проведения чемпионата. Полезная информация: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lastRenderedPageBreak/>
        <w:t>имя;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возраст;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страна происхождения;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вид обучения;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вид фактической деятельности;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информация о выборе профессионального обучения конкурсантами.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Карьерные перспективы.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Информация может включать: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брошюры;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рекламные листовки;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информаторов (молодых учеников).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Ежедневный отчет о текущей ситуации на чемпионате.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Ежедневный отчет можно использовать, если все конкурсанты работают на одном и том же модуле в один и тот же день.</w:t>
      </w:r>
    </w:p>
    <w:p w:rsidR="0076076B" w:rsidRPr="00D41269" w:rsidRDefault="0076076B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76076B" w:rsidRPr="00D41269" w:rsidSect="00ED18F9">
      <w:headerReference w:type="default" r:id="rId19"/>
      <w:footerReference w:type="defaul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90" w:rsidRDefault="00D80390" w:rsidP="00970F49">
      <w:pPr>
        <w:spacing w:after="0" w:line="240" w:lineRule="auto"/>
      </w:pPr>
      <w:r>
        <w:separator/>
      </w:r>
    </w:p>
  </w:endnote>
  <w:endnote w:type="continuationSeparator" w:id="0">
    <w:p w:rsidR="00D80390" w:rsidRDefault="00D8039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4C219D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4C219D" w:rsidRPr="00832EBB" w:rsidRDefault="004C219D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4C219D" w:rsidRPr="00832EBB" w:rsidRDefault="004C219D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C219D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4C219D" w:rsidRPr="009955F8" w:rsidRDefault="004C219D" w:rsidP="006818A4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Электромонтаж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4C219D" w:rsidRPr="00832EBB" w:rsidRDefault="004C219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107CF">
            <w:rPr>
              <w:caps/>
              <w:noProof/>
              <w:sz w:val="18"/>
              <w:szCs w:val="18"/>
            </w:rPr>
            <w:t>30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C219D" w:rsidRDefault="004C21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90" w:rsidRDefault="00D80390" w:rsidP="00970F49">
      <w:pPr>
        <w:spacing w:after="0" w:line="240" w:lineRule="auto"/>
      </w:pPr>
      <w:r>
        <w:separator/>
      </w:r>
    </w:p>
  </w:footnote>
  <w:footnote w:type="continuationSeparator" w:id="0">
    <w:p w:rsidR="00D80390" w:rsidRDefault="00D8039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9D" w:rsidRDefault="004C219D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4C219D" w:rsidRDefault="004C219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C219D" w:rsidRDefault="004C219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C219D" w:rsidRPr="00B45AA4" w:rsidRDefault="004C219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BF508D"/>
    <w:multiLevelType w:val="hybridMultilevel"/>
    <w:tmpl w:val="C4C2BBD0"/>
    <w:lvl w:ilvl="0" w:tplc="BB3433E4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C4F438D4">
      <w:start w:val="1"/>
      <w:numFmt w:val="bullet"/>
      <w:lvlText w:val="•"/>
      <w:lvlJc w:val="left"/>
      <w:pPr>
        <w:ind w:left="968" w:hanging="284"/>
      </w:pPr>
    </w:lvl>
    <w:lvl w:ilvl="2" w:tplc="84B0D7BE">
      <w:start w:val="1"/>
      <w:numFmt w:val="bullet"/>
      <w:lvlText w:val="•"/>
      <w:lvlJc w:val="left"/>
      <w:pPr>
        <w:ind w:left="1519" w:hanging="284"/>
      </w:pPr>
    </w:lvl>
    <w:lvl w:ilvl="3" w:tplc="1AA47938">
      <w:start w:val="1"/>
      <w:numFmt w:val="bullet"/>
      <w:lvlText w:val="•"/>
      <w:lvlJc w:val="left"/>
      <w:pPr>
        <w:ind w:left="2071" w:hanging="284"/>
      </w:pPr>
    </w:lvl>
    <w:lvl w:ilvl="4" w:tplc="B5786CDA">
      <w:start w:val="1"/>
      <w:numFmt w:val="bullet"/>
      <w:lvlText w:val="•"/>
      <w:lvlJc w:val="left"/>
      <w:pPr>
        <w:ind w:left="2622" w:hanging="284"/>
      </w:pPr>
    </w:lvl>
    <w:lvl w:ilvl="5" w:tplc="4912CADE">
      <w:start w:val="1"/>
      <w:numFmt w:val="bullet"/>
      <w:lvlText w:val="•"/>
      <w:lvlJc w:val="left"/>
      <w:pPr>
        <w:ind w:left="3174" w:hanging="284"/>
      </w:pPr>
    </w:lvl>
    <w:lvl w:ilvl="6" w:tplc="5A7A556E">
      <w:start w:val="1"/>
      <w:numFmt w:val="bullet"/>
      <w:lvlText w:val="•"/>
      <w:lvlJc w:val="left"/>
      <w:pPr>
        <w:ind w:left="3725" w:hanging="284"/>
      </w:pPr>
    </w:lvl>
    <w:lvl w:ilvl="7" w:tplc="DCE865DE">
      <w:start w:val="1"/>
      <w:numFmt w:val="bullet"/>
      <w:lvlText w:val="•"/>
      <w:lvlJc w:val="left"/>
      <w:pPr>
        <w:ind w:left="4277" w:hanging="284"/>
      </w:pPr>
    </w:lvl>
    <w:lvl w:ilvl="8" w:tplc="7968ECF6">
      <w:start w:val="1"/>
      <w:numFmt w:val="bullet"/>
      <w:lvlText w:val="•"/>
      <w:lvlJc w:val="left"/>
      <w:pPr>
        <w:ind w:left="4828" w:hanging="284"/>
      </w:pPr>
    </w:lvl>
  </w:abstractNum>
  <w:abstractNum w:abstractNumId="2">
    <w:nsid w:val="06AB0554"/>
    <w:multiLevelType w:val="multilevel"/>
    <w:tmpl w:val="1708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D5571"/>
    <w:multiLevelType w:val="hybridMultilevel"/>
    <w:tmpl w:val="21BA25EA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C856C55"/>
    <w:multiLevelType w:val="hybridMultilevel"/>
    <w:tmpl w:val="6BB435C4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6E3F62"/>
    <w:multiLevelType w:val="hybridMultilevel"/>
    <w:tmpl w:val="A5F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F343E5"/>
    <w:multiLevelType w:val="hybridMultilevel"/>
    <w:tmpl w:val="B67A1724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B60F9A"/>
    <w:multiLevelType w:val="hybridMultilevel"/>
    <w:tmpl w:val="E4D08770"/>
    <w:lvl w:ilvl="0" w:tplc="5BF2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5BFC6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4436958"/>
    <w:multiLevelType w:val="hybridMultilevel"/>
    <w:tmpl w:val="22BE19A4"/>
    <w:lvl w:ilvl="0" w:tplc="F6AA7CA6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4B463EFA">
      <w:start w:val="1"/>
      <w:numFmt w:val="bullet"/>
      <w:lvlText w:val="•"/>
      <w:lvlJc w:val="left"/>
      <w:pPr>
        <w:ind w:left="968" w:hanging="284"/>
      </w:pPr>
    </w:lvl>
    <w:lvl w:ilvl="2" w:tplc="65C474B4">
      <w:start w:val="1"/>
      <w:numFmt w:val="bullet"/>
      <w:lvlText w:val="•"/>
      <w:lvlJc w:val="left"/>
      <w:pPr>
        <w:ind w:left="1519" w:hanging="284"/>
      </w:pPr>
    </w:lvl>
    <w:lvl w:ilvl="3" w:tplc="C0285328">
      <w:start w:val="1"/>
      <w:numFmt w:val="bullet"/>
      <w:lvlText w:val="•"/>
      <w:lvlJc w:val="left"/>
      <w:pPr>
        <w:ind w:left="2071" w:hanging="284"/>
      </w:pPr>
    </w:lvl>
    <w:lvl w:ilvl="4" w:tplc="A7C60672">
      <w:start w:val="1"/>
      <w:numFmt w:val="bullet"/>
      <w:lvlText w:val="•"/>
      <w:lvlJc w:val="left"/>
      <w:pPr>
        <w:ind w:left="2622" w:hanging="284"/>
      </w:pPr>
    </w:lvl>
    <w:lvl w:ilvl="5" w:tplc="9C82C760">
      <w:start w:val="1"/>
      <w:numFmt w:val="bullet"/>
      <w:lvlText w:val="•"/>
      <w:lvlJc w:val="left"/>
      <w:pPr>
        <w:ind w:left="3174" w:hanging="284"/>
      </w:pPr>
    </w:lvl>
    <w:lvl w:ilvl="6" w:tplc="4D04FCAA">
      <w:start w:val="1"/>
      <w:numFmt w:val="bullet"/>
      <w:lvlText w:val="•"/>
      <w:lvlJc w:val="left"/>
      <w:pPr>
        <w:ind w:left="3725" w:hanging="284"/>
      </w:pPr>
    </w:lvl>
    <w:lvl w:ilvl="7" w:tplc="BD028768">
      <w:start w:val="1"/>
      <w:numFmt w:val="bullet"/>
      <w:lvlText w:val="•"/>
      <w:lvlJc w:val="left"/>
      <w:pPr>
        <w:ind w:left="4277" w:hanging="284"/>
      </w:pPr>
    </w:lvl>
    <w:lvl w:ilvl="8" w:tplc="2D244522">
      <w:start w:val="1"/>
      <w:numFmt w:val="bullet"/>
      <w:lvlText w:val="•"/>
      <w:lvlJc w:val="left"/>
      <w:pPr>
        <w:ind w:left="4828" w:hanging="284"/>
      </w:pPr>
    </w:lvl>
  </w:abstractNum>
  <w:abstractNum w:abstractNumId="16">
    <w:nsid w:val="2C9B6E9F"/>
    <w:multiLevelType w:val="hybridMultilevel"/>
    <w:tmpl w:val="C26E8006"/>
    <w:lvl w:ilvl="0" w:tplc="D7AA2B28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5B4E1A4A">
      <w:start w:val="1"/>
      <w:numFmt w:val="bullet"/>
      <w:lvlText w:val="•"/>
      <w:lvlJc w:val="left"/>
      <w:pPr>
        <w:ind w:left="968" w:hanging="284"/>
      </w:pPr>
    </w:lvl>
    <w:lvl w:ilvl="2" w:tplc="D71CFA30">
      <w:start w:val="1"/>
      <w:numFmt w:val="bullet"/>
      <w:lvlText w:val="•"/>
      <w:lvlJc w:val="left"/>
      <w:pPr>
        <w:ind w:left="1519" w:hanging="284"/>
      </w:pPr>
    </w:lvl>
    <w:lvl w:ilvl="3" w:tplc="BB204310">
      <w:start w:val="1"/>
      <w:numFmt w:val="bullet"/>
      <w:lvlText w:val="•"/>
      <w:lvlJc w:val="left"/>
      <w:pPr>
        <w:ind w:left="2071" w:hanging="284"/>
      </w:pPr>
    </w:lvl>
    <w:lvl w:ilvl="4" w:tplc="3A006E62">
      <w:start w:val="1"/>
      <w:numFmt w:val="bullet"/>
      <w:lvlText w:val="•"/>
      <w:lvlJc w:val="left"/>
      <w:pPr>
        <w:ind w:left="2622" w:hanging="284"/>
      </w:pPr>
    </w:lvl>
    <w:lvl w:ilvl="5" w:tplc="3F12F206">
      <w:start w:val="1"/>
      <w:numFmt w:val="bullet"/>
      <w:lvlText w:val="•"/>
      <w:lvlJc w:val="left"/>
      <w:pPr>
        <w:ind w:left="3174" w:hanging="284"/>
      </w:pPr>
    </w:lvl>
    <w:lvl w:ilvl="6" w:tplc="9B1AA040">
      <w:start w:val="1"/>
      <w:numFmt w:val="bullet"/>
      <w:lvlText w:val="•"/>
      <w:lvlJc w:val="left"/>
      <w:pPr>
        <w:ind w:left="3725" w:hanging="284"/>
      </w:pPr>
    </w:lvl>
    <w:lvl w:ilvl="7" w:tplc="2A5694D0">
      <w:start w:val="1"/>
      <w:numFmt w:val="bullet"/>
      <w:lvlText w:val="•"/>
      <w:lvlJc w:val="left"/>
      <w:pPr>
        <w:ind w:left="4277" w:hanging="284"/>
      </w:pPr>
    </w:lvl>
    <w:lvl w:ilvl="8" w:tplc="65000EBA">
      <w:start w:val="1"/>
      <w:numFmt w:val="bullet"/>
      <w:lvlText w:val="•"/>
      <w:lvlJc w:val="left"/>
      <w:pPr>
        <w:ind w:left="4828" w:hanging="284"/>
      </w:pPr>
    </w:lvl>
  </w:abstractNum>
  <w:abstractNum w:abstractNumId="17">
    <w:nsid w:val="32680A25"/>
    <w:multiLevelType w:val="hybridMultilevel"/>
    <w:tmpl w:val="1CA8AFD8"/>
    <w:lvl w:ilvl="0" w:tplc="6B6EC836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C842407A">
      <w:start w:val="1"/>
      <w:numFmt w:val="bullet"/>
      <w:lvlText w:val="•"/>
      <w:lvlJc w:val="left"/>
      <w:pPr>
        <w:ind w:left="968" w:hanging="284"/>
      </w:pPr>
    </w:lvl>
    <w:lvl w:ilvl="2" w:tplc="08DA110C">
      <w:start w:val="1"/>
      <w:numFmt w:val="bullet"/>
      <w:lvlText w:val="•"/>
      <w:lvlJc w:val="left"/>
      <w:pPr>
        <w:ind w:left="1519" w:hanging="284"/>
      </w:pPr>
    </w:lvl>
    <w:lvl w:ilvl="3" w:tplc="515234A2">
      <w:start w:val="1"/>
      <w:numFmt w:val="bullet"/>
      <w:lvlText w:val="•"/>
      <w:lvlJc w:val="left"/>
      <w:pPr>
        <w:ind w:left="2071" w:hanging="284"/>
      </w:pPr>
    </w:lvl>
    <w:lvl w:ilvl="4" w:tplc="76D65A0E">
      <w:start w:val="1"/>
      <w:numFmt w:val="bullet"/>
      <w:lvlText w:val="•"/>
      <w:lvlJc w:val="left"/>
      <w:pPr>
        <w:ind w:left="2622" w:hanging="284"/>
      </w:pPr>
    </w:lvl>
    <w:lvl w:ilvl="5" w:tplc="21D405B0">
      <w:start w:val="1"/>
      <w:numFmt w:val="bullet"/>
      <w:lvlText w:val="•"/>
      <w:lvlJc w:val="left"/>
      <w:pPr>
        <w:ind w:left="3174" w:hanging="284"/>
      </w:pPr>
    </w:lvl>
    <w:lvl w:ilvl="6" w:tplc="81D2CB2C">
      <w:start w:val="1"/>
      <w:numFmt w:val="bullet"/>
      <w:lvlText w:val="•"/>
      <w:lvlJc w:val="left"/>
      <w:pPr>
        <w:ind w:left="3725" w:hanging="284"/>
      </w:pPr>
    </w:lvl>
    <w:lvl w:ilvl="7" w:tplc="FD8CA1E6">
      <w:start w:val="1"/>
      <w:numFmt w:val="bullet"/>
      <w:lvlText w:val="•"/>
      <w:lvlJc w:val="left"/>
      <w:pPr>
        <w:ind w:left="4277" w:hanging="284"/>
      </w:pPr>
    </w:lvl>
    <w:lvl w:ilvl="8" w:tplc="88CEB0D8">
      <w:start w:val="1"/>
      <w:numFmt w:val="bullet"/>
      <w:lvlText w:val="•"/>
      <w:lvlJc w:val="left"/>
      <w:pPr>
        <w:ind w:left="4828" w:hanging="284"/>
      </w:pPr>
    </w:lvl>
  </w:abstractNum>
  <w:abstractNum w:abstractNumId="18">
    <w:nsid w:val="364064DA"/>
    <w:multiLevelType w:val="multilevel"/>
    <w:tmpl w:val="8750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768C2"/>
    <w:multiLevelType w:val="hybridMultilevel"/>
    <w:tmpl w:val="0BB0C092"/>
    <w:lvl w:ilvl="0" w:tplc="5BF2EA96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F409DC"/>
    <w:multiLevelType w:val="hybridMultilevel"/>
    <w:tmpl w:val="D080691A"/>
    <w:lvl w:ilvl="0" w:tplc="5BF2EA96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095F19"/>
    <w:multiLevelType w:val="hybridMultilevel"/>
    <w:tmpl w:val="A5F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47C30"/>
    <w:multiLevelType w:val="multilevel"/>
    <w:tmpl w:val="190E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1374CC"/>
    <w:multiLevelType w:val="hybridMultilevel"/>
    <w:tmpl w:val="38FEBEDC"/>
    <w:lvl w:ilvl="0" w:tplc="ADB8F364">
      <w:start w:val="1"/>
      <w:numFmt w:val="bullet"/>
      <w:lvlText w:val=""/>
      <w:lvlJc w:val="left"/>
      <w:pPr>
        <w:ind w:left="42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432A17AC">
      <w:start w:val="1"/>
      <w:numFmt w:val="bullet"/>
      <w:lvlText w:val="•"/>
      <w:lvlJc w:val="left"/>
      <w:pPr>
        <w:ind w:left="978" w:hanging="284"/>
      </w:pPr>
    </w:lvl>
    <w:lvl w:ilvl="2" w:tplc="6B3E8280">
      <w:start w:val="1"/>
      <w:numFmt w:val="bullet"/>
      <w:lvlText w:val="•"/>
      <w:lvlJc w:val="left"/>
      <w:pPr>
        <w:ind w:left="1529" w:hanging="284"/>
      </w:pPr>
    </w:lvl>
    <w:lvl w:ilvl="3" w:tplc="CC8EF880">
      <w:start w:val="1"/>
      <w:numFmt w:val="bullet"/>
      <w:lvlText w:val="•"/>
      <w:lvlJc w:val="left"/>
      <w:pPr>
        <w:ind w:left="2081" w:hanging="284"/>
      </w:pPr>
    </w:lvl>
    <w:lvl w:ilvl="4" w:tplc="E05EF44E">
      <w:start w:val="1"/>
      <w:numFmt w:val="bullet"/>
      <w:lvlText w:val="•"/>
      <w:lvlJc w:val="left"/>
      <w:pPr>
        <w:ind w:left="2632" w:hanging="284"/>
      </w:pPr>
    </w:lvl>
    <w:lvl w:ilvl="5" w:tplc="1CB6CC1A">
      <w:start w:val="1"/>
      <w:numFmt w:val="bullet"/>
      <w:lvlText w:val="•"/>
      <w:lvlJc w:val="left"/>
      <w:pPr>
        <w:ind w:left="3184" w:hanging="284"/>
      </w:pPr>
    </w:lvl>
    <w:lvl w:ilvl="6" w:tplc="AA46EB52">
      <w:start w:val="1"/>
      <w:numFmt w:val="bullet"/>
      <w:lvlText w:val="•"/>
      <w:lvlJc w:val="left"/>
      <w:pPr>
        <w:ind w:left="3735" w:hanging="284"/>
      </w:pPr>
    </w:lvl>
    <w:lvl w:ilvl="7" w:tplc="46361854">
      <w:start w:val="1"/>
      <w:numFmt w:val="bullet"/>
      <w:lvlText w:val="•"/>
      <w:lvlJc w:val="left"/>
      <w:pPr>
        <w:ind w:left="4287" w:hanging="284"/>
      </w:pPr>
    </w:lvl>
    <w:lvl w:ilvl="8" w:tplc="B3E855D0">
      <w:start w:val="1"/>
      <w:numFmt w:val="bullet"/>
      <w:lvlText w:val="•"/>
      <w:lvlJc w:val="left"/>
      <w:pPr>
        <w:ind w:left="4838" w:hanging="284"/>
      </w:pPr>
    </w:lvl>
  </w:abstractNum>
  <w:abstractNum w:abstractNumId="25">
    <w:nsid w:val="4A527966"/>
    <w:multiLevelType w:val="hybridMultilevel"/>
    <w:tmpl w:val="31AE4B16"/>
    <w:lvl w:ilvl="0" w:tplc="76DE8240">
      <w:start w:val="1"/>
      <w:numFmt w:val="bullet"/>
      <w:lvlText w:val=""/>
      <w:lvlJc w:val="left"/>
      <w:pPr>
        <w:ind w:left="1386" w:hanging="281"/>
      </w:pPr>
      <w:rPr>
        <w:rFonts w:ascii="Symbol" w:eastAsia="Symbol" w:hAnsi="Symbol" w:hint="default"/>
        <w:color w:val="61B5E4"/>
        <w:w w:val="99"/>
        <w:sz w:val="20"/>
        <w:szCs w:val="20"/>
      </w:rPr>
    </w:lvl>
    <w:lvl w:ilvl="1" w:tplc="726AA674">
      <w:start w:val="1"/>
      <w:numFmt w:val="bullet"/>
      <w:lvlText w:val=""/>
      <w:lvlJc w:val="left"/>
      <w:pPr>
        <w:ind w:left="1671" w:hanging="284"/>
      </w:pPr>
      <w:rPr>
        <w:rFonts w:ascii="Symbol" w:eastAsia="Symbol" w:hAnsi="Symbol" w:hint="default"/>
        <w:color w:val="61B5E4"/>
        <w:w w:val="99"/>
        <w:sz w:val="20"/>
        <w:szCs w:val="20"/>
      </w:rPr>
    </w:lvl>
    <w:lvl w:ilvl="2" w:tplc="3DD4394A">
      <w:start w:val="1"/>
      <w:numFmt w:val="bullet"/>
      <w:lvlText w:val="•"/>
      <w:lvlJc w:val="left"/>
      <w:pPr>
        <w:ind w:left="2622" w:hanging="284"/>
      </w:pPr>
    </w:lvl>
    <w:lvl w:ilvl="3" w:tplc="588666BE">
      <w:start w:val="1"/>
      <w:numFmt w:val="bullet"/>
      <w:lvlText w:val="•"/>
      <w:lvlJc w:val="left"/>
      <w:pPr>
        <w:ind w:left="3572" w:hanging="284"/>
      </w:pPr>
    </w:lvl>
    <w:lvl w:ilvl="4" w:tplc="FCB2DC2E">
      <w:start w:val="1"/>
      <w:numFmt w:val="bullet"/>
      <w:lvlText w:val="•"/>
      <w:lvlJc w:val="left"/>
      <w:pPr>
        <w:ind w:left="4523" w:hanging="284"/>
      </w:pPr>
    </w:lvl>
    <w:lvl w:ilvl="5" w:tplc="6E947D7E">
      <w:start w:val="1"/>
      <w:numFmt w:val="bullet"/>
      <w:lvlText w:val="•"/>
      <w:lvlJc w:val="left"/>
      <w:pPr>
        <w:ind w:left="5473" w:hanging="284"/>
      </w:pPr>
    </w:lvl>
    <w:lvl w:ilvl="6" w:tplc="EBA6E282">
      <w:start w:val="1"/>
      <w:numFmt w:val="bullet"/>
      <w:lvlText w:val="•"/>
      <w:lvlJc w:val="left"/>
      <w:pPr>
        <w:ind w:left="6424" w:hanging="284"/>
      </w:pPr>
    </w:lvl>
    <w:lvl w:ilvl="7" w:tplc="33521A02">
      <w:start w:val="1"/>
      <w:numFmt w:val="bullet"/>
      <w:lvlText w:val="•"/>
      <w:lvlJc w:val="left"/>
      <w:pPr>
        <w:ind w:left="7374" w:hanging="284"/>
      </w:pPr>
    </w:lvl>
    <w:lvl w:ilvl="8" w:tplc="1812DEBC">
      <w:start w:val="1"/>
      <w:numFmt w:val="bullet"/>
      <w:lvlText w:val="•"/>
      <w:lvlJc w:val="left"/>
      <w:pPr>
        <w:ind w:left="8325" w:hanging="284"/>
      </w:pPr>
    </w:lvl>
  </w:abstractNum>
  <w:abstractNum w:abstractNumId="26">
    <w:nsid w:val="4F357707"/>
    <w:multiLevelType w:val="hybridMultilevel"/>
    <w:tmpl w:val="2910993A"/>
    <w:lvl w:ilvl="0" w:tplc="B2D41EC6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05026268">
      <w:start w:val="1"/>
      <w:numFmt w:val="bullet"/>
      <w:lvlText w:val="•"/>
      <w:lvlJc w:val="left"/>
      <w:pPr>
        <w:ind w:left="968" w:hanging="284"/>
      </w:pPr>
    </w:lvl>
    <w:lvl w:ilvl="2" w:tplc="96B411C8">
      <w:start w:val="1"/>
      <w:numFmt w:val="bullet"/>
      <w:lvlText w:val="•"/>
      <w:lvlJc w:val="left"/>
      <w:pPr>
        <w:ind w:left="1519" w:hanging="284"/>
      </w:pPr>
    </w:lvl>
    <w:lvl w:ilvl="3" w:tplc="9B302678">
      <w:start w:val="1"/>
      <w:numFmt w:val="bullet"/>
      <w:lvlText w:val="•"/>
      <w:lvlJc w:val="left"/>
      <w:pPr>
        <w:ind w:left="2071" w:hanging="284"/>
      </w:pPr>
    </w:lvl>
    <w:lvl w:ilvl="4" w:tplc="38626DDC">
      <w:start w:val="1"/>
      <w:numFmt w:val="bullet"/>
      <w:lvlText w:val="•"/>
      <w:lvlJc w:val="left"/>
      <w:pPr>
        <w:ind w:left="2622" w:hanging="284"/>
      </w:pPr>
    </w:lvl>
    <w:lvl w:ilvl="5" w:tplc="EA1E103C">
      <w:start w:val="1"/>
      <w:numFmt w:val="bullet"/>
      <w:lvlText w:val="•"/>
      <w:lvlJc w:val="left"/>
      <w:pPr>
        <w:ind w:left="3174" w:hanging="284"/>
      </w:pPr>
    </w:lvl>
    <w:lvl w:ilvl="6" w:tplc="4B962D86">
      <w:start w:val="1"/>
      <w:numFmt w:val="bullet"/>
      <w:lvlText w:val="•"/>
      <w:lvlJc w:val="left"/>
      <w:pPr>
        <w:ind w:left="3725" w:hanging="284"/>
      </w:pPr>
    </w:lvl>
    <w:lvl w:ilvl="7" w:tplc="C91CDB38">
      <w:start w:val="1"/>
      <w:numFmt w:val="bullet"/>
      <w:lvlText w:val="•"/>
      <w:lvlJc w:val="left"/>
      <w:pPr>
        <w:ind w:left="4277" w:hanging="284"/>
      </w:pPr>
    </w:lvl>
    <w:lvl w:ilvl="8" w:tplc="7C98643E">
      <w:start w:val="1"/>
      <w:numFmt w:val="bullet"/>
      <w:lvlText w:val="•"/>
      <w:lvlJc w:val="left"/>
      <w:pPr>
        <w:ind w:left="4828" w:hanging="284"/>
      </w:pPr>
    </w:lvl>
  </w:abstractNum>
  <w:abstractNum w:abstractNumId="27">
    <w:nsid w:val="515A3C70"/>
    <w:multiLevelType w:val="hybridMultilevel"/>
    <w:tmpl w:val="C5CA8CAC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FD71B0"/>
    <w:multiLevelType w:val="hybridMultilevel"/>
    <w:tmpl w:val="9164513E"/>
    <w:lvl w:ilvl="0" w:tplc="3E98C5CC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59AEC2BC">
      <w:start w:val="1"/>
      <w:numFmt w:val="bullet"/>
      <w:lvlText w:val="•"/>
      <w:lvlJc w:val="left"/>
      <w:pPr>
        <w:ind w:left="968" w:hanging="284"/>
      </w:pPr>
    </w:lvl>
    <w:lvl w:ilvl="2" w:tplc="52A60F66">
      <w:start w:val="1"/>
      <w:numFmt w:val="bullet"/>
      <w:lvlText w:val="•"/>
      <w:lvlJc w:val="left"/>
      <w:pPr>
        <w:ind w:left="1519" w:hanging="284"/>
      </w:pPr>
    </w:lvl>
    <w:lvl w:ilvl="3" w:tplc="2CE47DE4">
      <w:start w:val="1"/>
      <w:numFmt w:val="bullet"/>
      <w:lvlText w:val="•"/>
      <w:lvlJc w:val="left"/>
      <w:pPr>
        <w:ind w:left="2071" w:hanging="284"/>
      </w:pPr>
    </w:lvl>
    <w:lvl w:ilvl="4" w:tplc="3A345530">
      <w:start w:val="1"/>
      <w:numFmt w:val="bullet"/>
      <w:lvlText w:val="•"/>
      <w:lvlJc w:val="left"/>
      <w:pPr>
        <w:ind w:left="2622" w:hanging="284"/>
      </w:pPr>
    </w:lvl>
    <w:lvl w:ilvl="5" w:tplc="A622CE3E">
      <w:start w:val="1"/>
      <w:numFmt w:val="bullet"/>
      <w:lvlText w:val="•"/>
      <w:lvlJc w:val="left"/>
      <w:pPr>
        <w:ind w:left="3174" w:hanging="284"/>
      </w:pPr>
    </w:lvl>
    <w:lvl w:ilvl="6" w:tplc="B2364712">
      <w:start w:val="1"/>
      <w:numFmt w:val="bullet"/>
      <w:lvlText w:val="•"/>
      <w:lvlJc w:val="left"/>
      <w:pPr>
        <w:ind w:left="3725" w:hanging="284"/>
      </w:pPr>
    </w:lvl>
    <w:lvl w:ilvl="7" w:tplc="F5960D42">
      <w:start w:val="1"/>
      <w:numFmt w:val="bullet"/>
      <w:lvlText w:val="•"/>
      <w:lvlJc w:val="left"/>
      <w:pPr>
        <w:ind w:left="4277" w:hanging="284"/>
      </w:pPr>
    </w:lvl>
    <w:lvl w:ilvl="8" w:tplc="23943D54">
      <w:start w:val="1"/>
      <w:numFmt w:val="bullet"/>
      <w:lvlText w:val="•"/>
      <w:lvlJc w:val="left"/>
      <w:pPr>
        <w:ind w:left="4828" w:hanging="284"/>
      </w:pPr>
    </w:lvl>
  </w:abstractNum>
  <w:abstractNum w:abstractNumId="29">
    <w:nsid w:val="53C74890"/>
    <w:multiLevelType w:val="hybridMultilevel"/>
    <w:tmpl w:val="7F704C92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CC1B2F"/>
    <w:multiLevelType w:val="hybridMultilevel"/>
    <w:tmpl w:val="35E646DA"/>
    <w:lvl w:ilvl="0" w:tplc="5BF2EA96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5469C8"/>
    <w:multiLevelType w:val="hybridMultilevel"/>
    <w:tmpl w:val="A5F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62301F1D"/>
    <w:multiLevelType w:val="hybridMultilevel"/>
    <w:tmpl w:val="8782024C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9E5F5A"/>
    <w:multiLevelType w:val="hybridMultilevel"/>
    <w:tmpl w:val="4DBE0224"/>
    <w:lvl w:ilvl="0" w:tplc="7AE8BD3C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17464B80">
      <w:start w:val="1"/>
      <w:numFmt w:val="bullet"/>
      <w:lvlText w:val="•"/>
      <w:lvlJc w:val="left"/>
      <w:pPr>
        <w:ind w:left="968" w:hanging="284"/>
      </w:pPr>
    </w:lvl>
    <w:lvl w:ilvl="2" w:tplc="D1C067FC">
      <w:start w:val="1"/>
      <w:numFmt w:val="bullet"/>
      <w:lvlText w:val="•"/>
      <w:lvlJc w:val="left"/>
      <w:pPr>
        <w:ind w:left="1519" w:hanging="284"/>
      </w:pPr>
    </w:lvl>
    <w:lvl w:ilvl="3" w:tplc="9852F774">
      <w:start w:val="1"/>
      <w:numFmt w:val="bullet"/>
      <w:lvlText w:val="•"/>
      <w:lvlJc w:val="left"/>
      <w:pPr>
        <w:ind w:left="2071" w:hanging="284"/>
      </w:pPr>
    </w:lvl>
    <w:lvl w:ilvl="4" w:tplc="CC0EDA34">
      <w:start w:val="1"/>
      <w:numFmt w:val="bullet"/>
      <w:lvlText w:val="•"/>
      <w:lvlJc w:val="left"/>
      <w:pPr>
        <w:ind w:left="2622" w:hanging="284"/>
      </w:pPr>
    </w:lvl>
    <w:lvl w:ilvl="5" w:tplc="8EF601BA">
      <w:start w:val="1"/>
      <w:numFmt w:val="bullet"/>
      <w:lvlText w:val="•"/>
      <w:lvlJc w:val="left"/>
      <w:pPr>
        <w:ind w:left="3174" w:hanging="284"/>
      </w:pPr>
    </w:lvl>
    <w:lvl w:ilvl="6" w:tplc="B2D0601E">
      <w:start w:val="1"/>
      <w:numFmt w:val="bullet"/>
      <w:lvlText w:val="•"/>
      <w:lvlJc w:val="left"/>
      <w:pPr>
        <w:ind w:left="3725" w:hanging="284"/>
      </w:pPr>
    </w:lvl>
    <w:lvl w:ilvl="7" w:tplc="B4F23882">
      <w:start w:val="1"/>
      <w:numFmt w:val="bullet"/>
      <w:lvlText w:val="•"/>
      <w:lvlJc w:val="left"/>
      <w:pPr>
        <w:ind w:left="4277" w:hanging="284"/>
      </w:pPr>
    </w:lvl>
    <w:lvl w:ilvl="8" w:tplc="4182763E">
      <w:start w:val="1"/>
      <w:numFmt w:val="bullet"/>
      <w:lvlText w:val="•"/>
      <w:lvlJc w:val="left"/>
      <w:pPr>
        <w:ind w:left="4828" w:hanging="284"/>
      </w:pPr>
    </w:lvl>
  </w:abstractNum>
  <w:abstractNum w:abstractNumId="35">
    <w:nsid w:val="6B932829"/>
    <w:multiLevelType w:val="hybridMultilevel"/>
    <w:tmpl w:val="C114C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3B7260"/>
    <w:multiLevelType w:val="hybridMultilevel"/>
    <w:tmpl w:val="6C0474AA"/>
    <w:lvl w:ilvl="0" w:tplc="5BF2EA96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6B15F9"/>
    <w:multiLevelType w:val="multilevel"/>
    <w:tmpl w:val="58B0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7"/>
  </w:num>
  <w:num w:numId="5">
    <w:abstractNumId w:val="4"/>
  </w:num>
  <w:num w:numId="6">
    <w:abstractNumId w:val="14"/>
  </w:num>
  <w:num w:numId="7">
    <w:abstractNumId w:val="9"/>
  </w:num>
  <w:num w:numId="8">
    <w:abstractNumId w:val="32"/>
  </w:num>
  <w:num w:numId="9">
    <w:abstractNumId w:val="12"/>
  </w:num>
  <w:num w:numId="10">
    <w:abstractNumId w:val="0"/>
  </w:num>
  <w:num w:numId="11">
    <w:abstractNumId w:val="8"/>
  </w:num>
  <w:num w:numId="12">
    <w:abstractNumId w:val="20"/>
  </w:num>
  <w:num w:numId="13">
    <w:abstractNumId w:val="30"/>
  </w:num>
  <w:num w:numId="14">
    <w:abstractNumId w:val="19"/>
  </w:num>
  <w:num w:numId="15">
    <w:abstractNumId w:val="36"/>
  </w:num>
  <w:num w:numId="16">
    <w:abstractNumId w:val="5"/>
  </w:num>
  <w:num w:numId="17">
    <w:abstractNumId w:val="27"/>
  </w:num>
  <w:num w:numId="18">
    <w:abstractNumId w:val="11"/>
  </w:num>
  <w:num w:numId="19">
    <w:abstractNumId w:val="3"/>
  </w:num>
  <w:num w:numId="20">
    <w:abstractNumId w:val="33"/>
  </w:num>
  <w:num w:numId="21">
    <w:abstractNumId w:val="29"/>
  </w:num>
  <w:num w:numId="22">
    <w:abstractNumId w:val="28"/>
  </w:num>
  <w:num w:numId="23">
    <w:abstractNumId w:val="1"/>
  </w:num>
  <w:num w:numId="24">
    <w:abstractNumId w:val="17"/>
  </w:num>
  <w:num w:numId="25">
    <w:abstractNumId w:val="24"/>
  </w:num>
  <w:num w:numId="26">
    <w:abstractNumId w:val="16"/>
  </w:num>
  <w:num w:numId="27">
    <w:abstractNumId w:val="15"/>
  </w:num>
  <w:num w:numId="28">
    <w:abstractNumId w:val="34"/>
  </w:num>
  <w:num w:numId="29">
    <w:abstractNumId w:val="26"/>
  </w:num>
  <w:num w:numId="30">
    <w:abstractNumId w:val="25"/>
  </w:num>
  <w:num w:numId="31">
    <w:abstractNumId w:val="2"/>
  </w:num>
  <w:num w:numId="32">
    <w:abstractNumId w:val="22"/>
  </w:num>
  <w:num w:numId="33">
    <w:abstractNumId w:val="37"/>
  </w:num>
  <w:num w:numId="34">
    <w:abstractNumId w:val="18"/>
  </w:num>
  <w:num w:numId="35">
    <w:abstractNumId w:val="6"/>
  </w:num>
  <w:num w:numId="36">
    <w:abstractNumId w:val="31"/>
  </w:num>
  <w:num w:numId="37">
    <w:abstractNumId w:val="21"/>
  </w:num>
  <w:num w:numId="38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107CF"/>
    <w:rsid w:val="00023BFD"/>
    <w:rsid w:val="00056CDE"/>
    <w:rsid w:val="000665BA"/>
    <w:rsid w:val="000A1F96"/>
    <w:rsid w:val="000B3397"/>
    <w:rsid w:val="000C0234"/>
    <w:rsid w:val="000D74AA"/>
    <w:rsid w:val="001024BE"/>
    <w:rsid w:val="00127743"/>
    <w:rsid w:val="00152DB0"/>
    <w:rsid w:val="0017612A"/>
    <w:rsid w:val="001A6D20"/>
    <w:rsid w:val="001F463A"/>
    <w:rsid w:val="00220E70"/>
    <w:rsid w:val="002516BF"/>
    <w:rsid w:val="00277EB3"/>
    <w:rsid w:val="00281538"/>
    <w:rsid w:val="0029547E"/>
    <w:rsid w:val="002B1426"/>
    <w:rsid w:val="002F2906"/>
    <w:rsid w:val="00315BDF"/>
    <w:rsid w:val="00333911"/>
    <w:rsid w:val="00334165"/>
    <w:rsid w:val="00356B2F"/>
    <w:rsid w:val="003934F8"/>
    <w:rsid w:val="00397A1B"/>
    <w:rsid w:val="003A21C8"/>
    <w:rsid w:val="003D1E51"/>
    <w:rsid w:val="003F09EB"/>
    <w:rsid w:val="004254FE"/>
    <w:rsid w:val="0044354A"/>
    <w:rsid w:val="004736DE"/>
    <w:rsid w:val="004749FA"/>
    <w:rsid w:val="004917C4"/>
    <w:rsid w:val="004A07A5"/>
    <w:rsid w:val="004B692B"/>
    <w:rsid w:val="004C219D"/>
    <w:rsid w:val="004D096E"/>
    <w:rsid w:val="004E7905"/>
    <w:rsid w:val="00510059"/>
    <w:rsid w:val="00512A9D"/>
    <w:rsid w:val="00554CBB"/>
    <w:rsid w:val="005560AC"/>
    <w:rsid w:val="0056194A"/>
    <w:rsid w:val="00571A21"/>
    <w:rsid w:val="005B0DEC"/>
    <w:rsid w:val="005B5A19"/>
    <w:rsid w:val="005C6A23"/>
    <w:rsid w:val="005E30DC"/>
    <w:rsid w:val="00602C2B"/>
    <w:rsid w:val="00605709"/>
    <w:rsid w:val="0062789A"/>
    <w:rsid w:val="0063396F"/>
    <w:rsid w:val="00641FFF"/>
    <w:rsid w:val="0064491A"/>
    <w:rsid w:val="00653B50"/>
    <w:rsid w:val="006818A4"/>
    <w:rsid w:val="006873B8"/>
    <w:rsid w:val="006B0FEA"/>
    <w:rsid w:val="006C6D6D"/>
    <w:rsid w:val="006C7A3B"/>
    <w:rsid w:val="00727F97"/>
    <w:rsid w:val="0074372D"/>
    <w:rsid w:val="0076076B"/>
    <w:rsid w:val="007735DC"/>
    <w:rsid w:val="007874B7"/>
    <w:rsid w:val="007A6888"/>
    <w:rsid w:val="007B0DCC"/>
    <w:rsid w:val="007B2222"/>
    <w:rsid w:val="007D3601"/>
    <w:rsid w:val="007F5106"/>
    <w:rsid w:val="00827207"/>
    <w:rsid w:val="00832EBB"/>
    <w:rsid w:val="00834734"/>
    <w:rsid w:val="00835BF6"/>
    <w:rsid w:val="00843B4C"/>
    <w:rsid w:val="00856B43"/>
    <w:rsid w:val="00881D42"/>
    <w:rsid w:val="00881DD2"/>
    <w:rsid w:val="00882B54"/>
    <w:rsid w:val="008B560B"/>
    <w:rsid w:val="008D6DCF"/>
    <w:rsid w:val="009018F0"/>
    <w:rsid w:val="009076C9"/>
    <w:rsid w:val="00953113"/>
    <w:rsid w:val="00970F49"/>
    <w:rsid w:val="00972128"/>
    <w:rsid w:val="009931F0"/>
    <w:rsid w:val="009955F8"/>
    <w:rsid w:val="009F57C0"/>
    <w:rsid w:val="00A27EE4"/>
    <w:rsid w:val="00A57976"/>
    <w:rsid w:val="00A87627"/>
    <w:rsid w:val="00A91D4B"/>
    <w:rsid w:val="00A958FF"/>
    <w:rsid w:val="00AA2B8A"/>
    <w:rsid w:val="00AB191F"/>
    <w:rsid w:val="00AE6AB7"/>
    <w:rsid w:val="00AE7A32"/>
    <w:rsid w:val="00B162B5"/>
    <w:rsid w:val="00B236AD"/>
    <w:rsid w:val="00B40FFB"/>
    <w:rsid w:val="00B4196F"/>
    <w:rsid w:val="00B45392"/>
    <w:rsid w:val="00B45AA4"/>
    <w:rsid w:val="00B6006C"/>
    <w:rsid w:val="00BA2CF0"/>
    <w:rsid w:val="00BC3813"/>
    <w:rsid w:val="00BC7808"/>
    <w:rsid w:val="00BD4E0E"/>
    <w:rsid w:val="00C06EBC"/>
    <w:rsid w:val="00C54614"/>
    <w:rsid w:val="00C80819"/>
    <w:rsid w:val="00C95538"/>
    <w:rsid w:val="00CA6CCD"/>
    <w:rsid w:val="00CC50B7"/>
    <w:rsid w:val="00CD4706"/>
    <w:rsid w:val="00D12ABD"/>
    <w:rsid w:val="00D16F4B"/>
    <w:rsid w:val="00D2075B"/>
    <w:rsid w:val="00D37CEC"/>
    <w:rsid w:val="00D41269"/>
    <w:rsid w:val="00D45007"/>
    <w:rsid w:val="00D80390"/>
    <w:rsid w:val="00DA16AA"/>
    <w:rsid w:val="00DB78D2"/>
    <w:rsid w:val="00DC7774"/>
    <w:rsid w:val="00DE39D8"/>
    <w:rsid w:val="00DE5614"/>
    <w:rsid w:val="00E230C9"/>
    <w:rsid w:val="00E84663"/>
    <w:rsid w:val="00E857D6"/>
    <w:rsid w:val="00EA0163"/>
    <w:rsid w:val="00EA0C3A"/>
    <w:rsid w:val="00EA7F03"/>
    <w:rsid w:val="00EB2779"/>
    <w:rsid w:val="00ED18F9"/>
    <w:rsid w:val="00ED53C9"/>
    <w:rsid w:val="00F12EB2"/>
    <w:rsid w:val="00F1662D"/>
    <w:rsid w:val="00F33405"/>
    <w:rsid w:val="00F6025D"/>
    <w:rsid w:val="00F672B2"/>
    <w:rsid w:val="00F83D10"/>
    <w:rsid w:val="00F96457"/>
    <w:rsid w:val="00FB1F17"/>
    <w:rsid w:val="00FD20DE"/>
    <w:rsid w:val="00FD380E"/>
    <w:rsid w:val="00FF4AA3"/>
    <w:rsid w:val="00FF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3136E53-FA86-4FE2-91DB-113F947A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1F463A"/>
    <w:pPr>
      <w:widowControl w:val="0"/>
      <w:spacing w:after="0" w:line="240" w:lineRule="auto"/>
    </w:pPr>
    <w:rPr>
      <w:lang w:val="en-US"/>
    </w:rPr>
  </w:style>
  <w:style w:type="table" w:customStyle="1" w:styleId="TableNormal0">
    <w:name w:val="Table Normal_0"/>
    <w:uiPriority w:val="2"/>
    <w:semiHidden/>
    <w:qFormat/>
    <w:rsid w:val="00FF55C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Normal (Web)"/>
    <w:basedOn w:val="a1"/>
    <w:uiPriority w:val="99"/>
    <w:semiHidden/>
    <w:unhideWhenUsed/>
    <w:rsid w:val="0060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Strong"/>
    <w:basedOn w:val="a2"/>
    <w:uiPriority w:val="22"/>
    <w:qFormat/>
    <w:rsid w:val="00010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yperlink" Target="http://forum.worldskil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56F5-E5FE-49B6-B6F0-ABA59834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47</Pages>
  <Words>9686</Words>
  <Characters>55216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НМТ</Company>
  <LinksUpToDate>false</LinksUpToDate>
  <CharactersWithSpaces>64773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Электромонтаж</dc:creator>
  <cp:lastModifiedBy>Электромонтаж</cp:lastModifiedBy>
  <cp:revision>15</cp:revision>
  <cp:lastPrinted>2017-08-16T16:17:00Z</cp:lastPrinted>
  <dcterms:created xsi:type="dcterms:W3CDTF">2017-11-08T07:12:00Z</dcterms:created>
  <dcterms:modified xsi:type="dcterms:W3CDTF">2018-03-02T05:24:00Z</dcterms:modified>
</cp:coreProperties>
</file>