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8" w:rsidRPr="002E1914" w:rsidRDefault="006B3202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-41275</wp:posOffset>
            </wp:positionV>
            <wp:extent cx="1905000" cy="1394460"/>
            <wp:effectExtent l="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08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572908" w:rsidRDefault="00572908" w:rsidP="006151AB">
      <w:pPr>
        <w:rPr>
          <w:b/>
          <w:sz w:val="48"/>
          <w:szCs w:val="48"/>
        </w:rPr>
      </w:pPr>
    </w:p>
    <w:p w:rsidR="00572908" w:rsidRPr="002E1914" w:rsidRDefault="00572908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572908" w:rsidRPr="002E1914" w:rsidRDefault="00572908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Преподавание в младших классах</w:t>
      </w:r>
    </w:p>
    <w:p w:rsidR="00572908" w:rsidRPr="002E1914" w:rsidRDefault="00572908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572908" w:rsidRPr="002E1914" w:rsidRDefault="006B3202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76185" cy="6065520"/>
            <wp:effectExtent l="0" t="0" r="571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08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572908" w:rsidRPr="002E1914" w:rsidRDefault="00572908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572908" w:rsidRPr="002E1914" w:rsidRDefault="00572908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572908" w:rsidRPr="002E1914" w:rsidRDefault="00572908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572908" w:rsidRPr="002E1914" w:rsidRDefault="00572908" w:rsidP="000E4A7B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572908" w:rsidRPr="002E1914" w:rsidRDefault="00572908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572908" w:rsidRPr="007E599B" w:rsidRDefault="00572908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Pr="007E599B">
        <w:rPr>
          <w:rFonts w:ascii="Times New Roman" w:hAnsi="Times New Roman"/>
          <w:noProof/>
          <w:sz w:val="28"/>
          <w:szCs w:val="28"/>
        </w:rPr>
        <w:t>15ч.</w:t>
      </w:r>
      <w:r w:rsidRPr="007E599B">
        <w:rPr>
          <w:rFonts w:ascii="Times New Roman" w:hAnsi="Times New Roman"/>
          <w:noProof/>
          <w:color w:val="000000"/>
          <w:sz w:val="28"/>
          <w:szCs w:val="28"/>
        </w:rPr>
        <w:t xml:space="preserve"> 05 мин.</w:t>
      </w:r>
    </w:p>
    <w:p w:rsidR="00572908" w:rsidRPr="00874E1A" w:rsidRDefault="00572908" w:rsidP="006151AB">
      <w:pPr>
        <w:pStyle w:val="Docsubtitle2"/>
        <w:rPr>
          <w:lang w:val="ru-RU" w:eastAsia="ko-KR"/>
        </w:rPr>
      </w:pPr>
    </w:p>
    <w:p w:rsidR="00572908" w:rsidRDefault="00572908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572908" w:rsidRPr="00204718" w:rsidRDefault="00572908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572908" w:rsidRDefault="00572908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572908" w:rsidRDefault="00572908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572908" w:rsidRPr="001C460E" w:rsidRDefault="00572908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572908" w:rsidRPr="009428CB" w:rsidRDefault="00572908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572908" w:rsidRPr="00462F1D" w:rsidRDefault="00572908" w:rsidP="00F35B51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572908" w:rsidRPr="00F35B51" w:rsidRDefault="00572908" w:rsidP="00F35B51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</w:t>
      </w:r>
      <w:r>
        <w:rPr>
          <w:rStyle w:val="1"/>
          <w:rFonts w:ascii="Times New Roman" w:hAnsi="Times New Roman" w:cs="Times New Roman"/>
          <w:sz w:val="28"/>
          <w:szCs w:val="28"/>
        </w:rPr>
        <w:t>роведение виртуальной экскурсии;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одному из учебных предметов; разработку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внеурочного занятия c использован</w:t>
      </w:r>
      <w:r>
        <w:rPr>
          <w:rStyle w:val="1"/>
          <w:rFonts w:ascii="Times New Roman" w:hAnsi="Times New Roman" w:cs="Times New Roman"/>
          <w:sz w:val="28"/>
          <w:szCs w:val="28"/>
        </w:rPr>
        <w:t>ием интерактивного оборудования;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обучающего интерактива по решению си</w:t>
      </w:r>
      <w:r>
        <w:rPr>
          <w:rStyle w:val="1"/>
          <w:rFonts w:ascii="Times New Roman" w:hAnsi="Times New Roman" w:cs="Times New Roman"/>
          <w:sz w:val="28"/>
          <w:szCs w:val="28"/>
        </w:rPr>
        <w:t>туативной педагогической задачи; п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>одго</w:t>
      </w:r>
      <w:r>
        <w:rPr>
          <w:rStyle w:val="1"/>
          <w:rFonts w:ascii="Times New Roman" w:hAnsi="Times New Roman" w:cs="Times New Roman"/>
          <w:sz w:val="28"/>
          <w:szCs w:val="28"/>
        </w:rPr>
        <w:t>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размещение материала для персонального сайта учителя.</w:t>
      </w:r>
    </w:p>
    <w:p w:rsidR="00572908" w:rsidRPr="003F5F84" w:rsidRDefault="0057290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72908" w:rsidRPr="003F5F84" w:rsidRDefault="00572908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572908" w:rsidRDefault="00572908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572908" w:rsidRPr="00204718" w:rsidRDefault="00572908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572908" w:rsidRDefault="00572908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72908" w:rsidRDefault="00572908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572908" w:rsidRDefault="00572908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477"/>
        <w:gridCol w:w="1984"/>
        <w:gridCol w:w="1525"/>
      </w:tblGrid>
      <w:tr w:rsidR="00572908" w:rsidRPr="00E60085" w:rsidTr="00E14501">
        <w:tc>
          <w:tcPr>
            <w:tcW w:w="585" w:type="dxa"/>
            <w:vAlign w:val="center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477" w:type="dxa"/>
            <w:vAlign w:val="center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984" w:type="dxa"/>
            <w:vAlign w:val="center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525" w:type="dxa"/>
            <w:vAlign w:val="center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572908" w:rsidRPr="00E60085" w:rsidTr="00E14501">
        <w:tc>
          <w:tcPr>
            <w:tcW w:w="585" w:type="dxa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477" w:type="dxa"/>
          </w:tcPr>
          <w:p w:rsidR="00572908" w:rsidRPr="00E14501" w:rsidRDefault="00572908" w:rsidP="00E1450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Модуль 1:Общекультурное развитие.</w:t>
            </w:r>
          </w:p>
          <w:p w:rsidR="00572908" w:rsidRPr="00E14501" w:rsidRDefault="00572908" w:rsidP="00E1450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С1 10.00-12.40</w:t>
            </w:r>
          </w:p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2 часа 40</w:t>
            </w:r>
          </w:p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минут</w:t>
            </w:r>
          </w:p>
        </w:tc>
      </w:tr>
      <w:tr w:rsidR="00572908" w:rsidRPr="00E60085" w:rsidTr="00E14501">
        <w:tc>
          <w:tcPr>
            <w:tcW w:w="585" w:type="dxa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477" w:type="dxa"/>
          </w:tcPr>
          <w:p w:rsidR="00572908" w:rsidRPr="00E14501" w:rsidRDefault="00572908" w:rsidP="00E1450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Модуль 2: Общепрофессиональное развитие.</w:t>
            </w:r>
          </w:p>
        </w:tc>
        <w:tc>
          <w:tcPr>
            <w:tcW w:w="1984" w:type="dxa"/>
            <w:vAlign w:val="center"/>
          </w:tcPr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С114.00-17.15</w:t>
            </w:r>
          </w:p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С2 09.00-12.15</w:t>
            </w:r>
          </w:p>
          <w:p w:rsidR="00572908" w:rsidRPr="00E14501" w:rsidRDefault="00572908" w:rsidP="00E1450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572908" w:rsidRPr="00E14501" w:rsidRDefault="00572908" w:rsidP="00E1450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3часа 15 минут</w:t>
            </w:r>
          </w:p>
          <w:p w:rsidR="00572908" w:rsidRPr="00E14501" w:rsidRDefault="00572908" w:rsidP="00E1450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3часа 15 минут</w:t>
            </w:r>
          </w:p>
        </w:tc>
      </w:tr>
      <w:tr w:rsidR="00572908" w:rsidRPr="00E60085" w:rsidTr="00E14501">
        <w:tc>
          <w:tcPr>
            <w:tcW w:w="585" w:type="dxa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5477" w:type="dxa"/>
          </w:tcPr>
          <w:p w:rsidR="00572908" w:rsidRPr="00E14501" w:rsidRDefault="00572908" w:rsidP="00E14501">
            <w:pPr>
              <w:spacing w:after="0"/>
              <w:ind w:hanging="34"/>
              <w:rPr>
                <w:rFonts w:ascii="Times New Roman" w:hAnsi="Times New Roman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Модуль 3: Взаимодействие с родителями и сотрудниками образовательного учреждения</w:t>
            </w:r>
          </w:p>
        </w:tc>
        <w:tc>
          <w:tcPr>
            <w:tcW w:w="1984" w:type="dxa"/>
            <w:vAlign w:val="center"/>
          </w:tcPr>
          <w:p w:rsidR="00572908" w:rsidRPr="00E14501" w:rsidRDefault="00572908" w:rsidP="00E1450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С2 14.00-17.15</w:t>
            </w:r>
          </w:p>
        </w:tc>
        <w:tc>
          <w:tcPr>
            <w:tcW w:w="1525" w:type="dxa"/>
            <w:vAlign w:val="center"/>
          </w:tcPr>
          <w:p w:rsidR="00572908" w:rsidRPr="00E14501" w:rsidRDefault="00572908" w:rsidP="00E1450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3часа 15 минут</w:t>
            </w:r>
          </w:p>
        </w:tc>
      </w:tr>
      <w:tr w:rsidR="00572908" w:rsidRPr="00E60085" w:rsidTr="00E14501">
        <w:tc>
          <w:tcPr>
            <w:tcW w:w="585" w:type="dxa"/>
          </w:tcPr>
          <w:p w:rsidR="00572908" w:rsidRPr="00E14501" w:rsidRDefault="00572908" w:rsidP="00E1450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5477" w:type="dxa"/>
          </w:tcPr>
          <w:p w:rsidR="00572908" w:rsidRPr="00E14501" w:rsidRDefault="00572908" w:rsidP="00E1450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Модуль 4: Саморазвитие и самообразование</w:t>
            </w:r>
          </w:p>
        </w:tc>
        <w:tc>
          <w:tcPr>
            <w:tcW w:w="1984" w:type="dxa"/>
            <w:vAlign w:val="center"/>
          </w:tcPr>
          <w:p w:rsidR="00572908" w:rsidRPr="00E14501" w:rsidRDefault="00572908" w:rsidP="00E1450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С3 09.00-11.40</w:t>
            </w:r>
          </w:p>
        </w:tc>
        <w:tc>
          <w:tcPr>
            <w:tcW w:w="1525" w:type="dxa"/>
            <w:vAlign w:val="center"/>
          </w:tcPr>
          <w:p w:rsidR="00572908" w:rsidRPr="00E14501" w:rsidRDefault="00572908" w:rsidP="00E1450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4"/>
                <w:szCs w:val="28"/>
                <w:lang w:eastAsia="en-US"/>
              </w:rPr>
              <w:t>2 часа 40 минут</w:t>
            </w:r>
          </w:p>
        </w:tc>
      </w:tr>
    </w:tbl>
    <w:p w:rsidR="00572908" w:rsidRDefault="00572908" w:rsidP="00BF6513">
      <w:pPr>
        <w:spacing w:after="0"/>
        <w:rPr>
          <w:rFonts w:ascii="Times New Roman" w:hAnsi="Times New Roman"/>
          <w:b/>
          <w:szCs w:val="28"/>
        </w:rPr>
      </w:pPr>
    </w:p>
    <w:p w:rsidR="00572908" w:rsidRPr="004F70F2" w:rsidRDefault="00572908" w:rsidP="004F70F2">
      <w:pPr>
        <w:spacing w:after="0"/>
        <w:ind w:hanging="34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1:Общекультурное развитие.</w:t>
      </w:r>
    </w:p>
    <w:p w:rsidR="00572908" w:rsidRPr="004F70F2" w:rsidRDefault="00572908" w:rsidP="004F70F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>Подготовка и проведение виртуальной экскурсии.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творчески и содержательно представить общекультурные объекты конкретного направления с использованием информационно-теле- коммуникационных технологий.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презентация (видеоряд) и сопровождающий текст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2 час 30 минут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10 минут (участник использует материалы, указанные в инфраструктурном листе)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виртуальной экскурсии.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набор ключевых объектов для экскурсии.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Найти информацию о ключевом объекте экскурсии.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Провести самостоятельный анализ информации.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и идею выступления.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Подготовить сопровождение выступления (презентация, аудио-, видеозапись и др.)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7.</w:t>
      </w:r>
      <w:r w:rsidRPr="00F11D33">
        <w:rPr>
          <w:rFonts w:ascii="Times New Roman" w:hAnsi="Times New Roman"/>
          <w:sz w:val="28"/>
          <w:szCs w:val="28"/>
        </w:rPr>
        <w:tab/>
        <w:t>Подготовить оборудование, необходимое для выступления.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08" w:rsidRPr="004F70F2" w:rsidRDefault="00572908" w:rsidP="00F11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2: Общепрофессиональное развитие.</w:t>
      </w:r>
    </w:p>
    <w:p w:rsidR="00572908" w:rsidRPr="004F70F2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1. Подготовка и проведение фрагмента (этап открытия нового знания) в начальных классах по одному из учебных предметов.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разрабатывать технологическую карту фрагмента урока с применением современных образовательных и информационно-коммуникационных технологий и умение провести фрагмент урока в соответствии с разработанной технологической картой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технологическая карта и демонстрация фрагмента урока (этап открытия нового знания) с использованием интерактивного оборудования.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15 минут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дети младшего школьного возраста/волонтеры (6 человек)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I.</w:t>
      </w:r>
      <w:r w:rsidRPr="00F11D33">
        <w:rPr>
          <w:rFonts w:ascii="Times New Roman" w:hAnsi="Times New Roman"/>
          <w:sz w:val="28"/>
          <w:szCs w:val="28"/>
        </w:rPr>
        <w:tab/>
        <w:t>Разработка технологической карты фрагмента урока с применением современных образовательных и информационно-коммуникационных технологий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фрагмента урока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этапы фрагмента урока, соответствующие им задачи и планируемые результаты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Разработать структуру и ход фрагмента урока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фрагмента урока, методы и формы организации деятельности обучающихся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Определить дидактические средства и интерактивное оборудование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Внести данные в технологическую карту фрагмента урока (см. Приложение)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II.</w:t>
      </w:r>
      <w:r w:rsidRPr="00F11D33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интерактивное оборудование, необходимые для деятельности педагога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Подготовить оборудование, необходимое для организации деятельности обучающихся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III.</w:t>
      </w:r>
      <w:r w:rsidRPr="00F11D33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фрагмент урока в соответствии с разработанной технологической картой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 на различных этапах </w:t>
      </w:r>
      <w:r w:rsidRPr="00F11D33">
        <w:rPr>
          <w:rFonts w:ascii="Times New Roman" w:hAnsi="Times New Roman"/>
          <w:sz w:val="28"/>
          <w:szCs w:val="28"/>
        </w:rPr>
        <w:lastRenderedPageBreak/>
        <w:t>фрагмента урока (мотивационный, постановка учебной задачи, учебное действие, действия контроля, самоконтроля, оценки и самооценки)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08" w:rsidRPr="004F70F2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2. Разработка и проведение внеурочного занятия c использованием интерактивного оборудования. 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Описание объекта: внеурочное занятие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Лимит времени на представление задания: 15 мин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дети младшего школьного возраста (5 человек)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занятия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Разработать структуру и ход занятия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занятия в том числе задания с использованием интерактивного оборудования.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материалы и оборудование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08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3: Взаимодействие с родителями и сотрудниками образовательного учреждения</w:t>
      </w:r>
      <w:r w:rsidRPr="00F11D33">
        <w:rPr>
          <w:rFonts w:ascii="Times New Roman" w:hAnsi="Times New Roman"/>
          <w:sz w:val="28"/>
          <w:szCs w:val="28"/>
        </w:rPr>
        <w:t>.</w:t>
      </w:r>
    </w:p>
    <w:p w:rsidR="00572908" w:rsidRPr="004F70F2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>Подготовка и проведение обучающего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0F2">
        <w:rPr>
          <w:rFonts w:ascii="Times New Roman" w:hAnsi="Times New Roman"/>
          <w:sz w:val="28"/>
          <w:szCs w:val="28"/>
          <w:u w:val="single"/>
        </w:rPr>
        <w:t xml:space="preserve">интерактива по решению ситуативной педагогической задачи.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организовать интерактивное взаимодействие с родителями, в ходе мастер-класса.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интерактив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Лимит времени на представление задания: 15 минут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волонтеры (6 человек)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Задание: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I.</w:t>
      </w:r>
      <w:r w:rsidRPr="00F11D33">
        <w:rPr>
          <w:rFonts w:ascii="Times New Roman" w:hAnsi="Times New Roman"/>
          <w:sz w:val="28"/>
          <w:szCs w:val="28"/>
        </w:rPr>
        <w:tab/>
        <w:t>Решение ситуативной педагогической задачи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Проанализировать педагогическую ситуацию.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lastRenderedPageBreak/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На основе анализа ситуации и конкретных условий сформулировать педагогическую задачу, решение которой будет найдено совместно с родителями, коллегами или обучающимися образовательных организаций.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Найти варианты решения задачи. 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Письменно оформить результаты решения педагогической задачи.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II.</w:t>
      </w:r>
      <w:r w:rsidRPr="00F11D33">
        <w:rPr>
          <w:rFonts w:ascii="Times New Roman" w:hAnsi="Times New Roman"/>
          <w:sz w:val="28"/>
          <w:szCs w:val="28"/>
        </w:rPr>
        <w:tab/>
        <w:t>Подготовка к проведению интерактива с родителями, коллегами или обучающимися образовательных организаций, направленного на решение ситуативной педагогической задачи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III.</w:t>
      </w:r>
      <w:r w:rsidRPr="00F11D33">
        <w:rPr>
          <w:rFonts w:ascii="Times New Roman" w:hAnsi="Times New Roman"/>
          <w:sz w:val="28"/>
          <w:szCs w:val="28"/>
        </w:rPr>
        <w:tab/>
        <w:t>Проведение интерактива с родителями младших школьников коллегами или обучающимися образовательных организаций, направленного на решение ситуативной педагогической задачи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заданной педагогической ситуации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родителей по поиску вариантов решения педагогической задачи.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08" w:rsidRDefault="00572908" w:rsidP="00F11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4: Саморазвитие и самообразование</w:t>
      </w:r>
    </w:p>
    <w:p w:rsidR="00572908" w:rsidRPr="004F70F2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Цель: продемонстрировать умение работать с персональным сайтом учителя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Описание объекта: презентация сайта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2 час 30 минут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до 10 минут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572908" w:rsidRPr="00F11D33" w:rsidRDefault="00572908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572908" w:rsidRPr="00F11D33" w:rsidRDefault="00572908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08" w:rsidRPr="00991922" w:rsidRDefault="00572908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572908" w:rsidRDefault="00572908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08" w:rsidRPr="00204718" w:rsidRDefault="00572908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572908" w:rsidRPr="00205B2A" w:rsidRDefault="00572908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4727"/>
        <w:gridCol w:w="1581"/>
        <w:gridCol w:w="1640"/>
        <w:gridCol w:w="907"/>
      </w:tblGrid>
      <w:tr w:rsidR="00572908" w:rsidRPr="00826ABE" w:rsidTr="00E14501">
        <w:tc>
          <w:tcPr>
            <w:tcW w:w="6035" w:type="dxa"/>
            <w:gridSpan w:val="2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712" w:type="dxa"/>
            <w:gridSpan w:val="3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572908" w:rsidRPr="00826ABE" w:rsidTr="00E14501">
        <w:tc>
          <w:tcPr>
            <w:tcW w:w="924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68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6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370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572908" w:rsidRPr="00826ABE" w:rsidTr="00E14501">
        <w:tc>
          <w:tcPr>
            <w:tcW w:w="924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E14501">
              <w:rPr>
                <w:rFonts w:ascii="Times New Roman" w:hAnsi="Times New Roman"/>
                <w:lang w:val="en-US" w:eastAsia="en-US"/>
              </w:rPr>
              <w:t>A</w:t>
            </w:r>
          </w:p>
        </w:tc>
        <w:tc>
          <w:tcPr>
            <w:tcW w:w="511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Общекультурное развитие</w:t>
            </w:r>
          </w:p>
        </w:tc>
        <w:tc>
          <w:tcPr>
            <w:tcW w:w="168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0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572908" w:rsidRPr="00826ABE" w:rsidTr="00E14501">
        <w:tc>
          <w:tcPr>
            <w:tcW w:w="924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E14501">
              <w:rPr>
                <w:rFonts w:ascii="Times New Roman" w:hAnsi="Times New Roman"/>
                <w:lang w:val="en-US" w:eastAsia="en-US"/>
              </w:rPr>
              <w:t>B</w:t>
            </w:r>
          </w:p>
        </w:tc>
        <w:tc>
          <w:tcPr>
            <w:tcW w:w="5111" w:type="dxa"/>
          </w:tcPr>
          <w:p w:rsidR="00572908" w:rsidRPr="00E14501" w:rsidRDefault="00572908" w:rsidP="00E1450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Общепрофессиональное развитие</w:t>
            </w:r>
          </w:p>
        </w:tc>
        <w:tc>
          <w:tcPr>
            <w:tcW w:w="168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0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572908" w:rsidRPr="00826ABE" w:rsidTr="00E14501">
        <w:tc>
          <w:tcPr>
            <w:tcW w:w="924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E14501">
              <w:rPr>
                <w:rFonts w:ascii="Times New Roman" w:hAnsi="Times New Roman"/>
                <w:lang w:val="en-US" w:eastAsia="en-US"/>
              </w:rPr>
              <w:t>C</w:t>
            </w:r>
          </w:p>
        </w:tc>
        <w:tc>
          <w:tcPr>
            <w:tcW w:w="511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68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0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572908" w:rsidRPr="00826ABE" w:rsidTr="00E14501">
        <w:tc>
          <w:tcPr>
            <w:tcW w:w="924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E14501">
              <w:rPr>
                <w:rFonts w:ascii="Times New Roman" w:hAnsi="Times New Roman"/>
                <w:lang w:val="en-US" w:eastAsia="en-US"/>
              </w:rPr>
              <w:t>D</w:t>
            </w:r>
          </w:p>
        </w:tc>
        <w:tc>
          <w:tcPr>
            <w:tcW w:w="511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Саморазвитие и самообразование</w:t>
            </w:r>
          </w:p>
        </w:tc>
        <w:tc>
          <w:tcPr>
            <w:tcW w:w="168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0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572908" w:rsidRPr="00826ABE" w:rsidTr="00E14501">
        <w:tc>
          <w:tcPr>
            <w:tcW w:w="924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4501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11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1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70" w:type="dxa"/>
          </w:tcPr>
          <w:p w:rsidR="00572908" w:rsidRPr="00E14501" w:rsidRDefault="00572908" w:rsidP="00E1450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501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572908" w:rsidRDefault="00572908" w:rsidP="00BF6513">
      <w:pPr>
        <w:autoSpaceDE w:val="0"/>
        <w:autoSpaceDN w:val="0"/>
        <w:adjustRightInd w:val="0"/>
        <w:spacing w:after="0"/>
        <w:jc w:val="both"/>
      </w:pPr>
    </w:p>
    <w:sectPr w:rsidR="00572908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04" w:rsidRDefault="006C6104">
      <w:r>
        <w:separator/>
      </w:r>
    </w:p>
  </w:endnote>
  <w:endnote w:type="continuationSeparator" w:id="0">
    <w:p w:rsidR="006C6104" w:rsidRDefault="006C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08" w:rsidRDefault="00572908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572908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572908" w:rsidRPr="00832EBB" w:rsidRDefault="00572908" w:rsidP="00E14501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572908" w:rsidRPr="00832EBB" w:rsidRDefault="00572908" w:rsidP="00E14501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572908" w:rsidRPr="00832EBB" w:rsidTr="004E2A66">
      <w:trPr>
        <w:jc w:val="center"/>
      </w:trPr>
      <w:tc>
        <w:tcPr>
          <w:tcW w:w="6358" w:type="dxa"/>
          <w:vAlign w:val="center"/>
        </w:tcPr>
        <w:p w:rsidR="00572908" w:rsidRPr="009955F8" w:rsidRDefault="00572908" w:rsidP="004E2A66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Copyright © Союз «Ворлдскиллс Россия»              (название компетенции)</w:t>
          </w:r>
        </w:p>
      </w:tc>
      <w:tc>
        <w:tcPr>
          <w:tcW w:w="3935" w:type="dxa"/>
          <w:vAlign w:val="center"/>
        </w:tcPr>
        <w:p w:rsidR="00572908" w:rsidRPr="00832EBB" w:rsidRDefault="0057290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B3202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72908" w:rsidRDefault="005729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04" w:rsidRDefault="006C6104">
      <w:r>
        <w:separator/>
      </w:r>
    </w:p>
  </w:footnote>
  <w:footnote w:type="continuationSeparator" w:id="0">
    <w:p w:rsidR="006C6104" w:rsidRDefault="006C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08" w:rsidRDefault="006B3202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5808345</wp:posOffset>
          </wp:positionH>
          <wp:positionV relativeFrom="paragraph">
            <wp:posOffset>81280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908" w:rsidRDefault="00572908">
    <w:pPr>
      <w:pStyle w:val="a8"/>
    </w:pPr>
  </w:p>
  <w:p w:rsidR="00572908" w:rsidRDefault="00572908">
    <w:pPr>
      <w:pStyle w:val="a8"/>
    </w:pPr>
  </w:p>
  <w:p w:rsidR="00572908" w:rsidRDefault="00572908">
    <w:pPr>
      <w:pStyle w:val="a8"/>
    </w:pPr>
  </w:p>
  <w:p w:rsidR="00572908" w:rsidRDefault="005729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7F1C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4A7B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460E"/>
    <w:rsid w:val="001C762A"/>
    <w:rsid w:val="001E17D7"/>
    <w:rsid w:val="001E2B77"/>
    <w:rsid w:val="001E4AEC"/>
    <w:rsid w:val="00204718"/>
    <w:rsid w:val="00204EA0"/>
    <w:rsid w:val="00205B2A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299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3F5F84"/>
    <w:rsid w:val="0040722E"/>
    <w:rsid w:val="00425D35"/>
    <w:rsid w:val="00441ACD"/>
    <w:rsid w:val="00452EA3"/>
    <w:rsid w:val="00462F1D"/>
    <w:rsid w:val="00476D40"/>
    <w:rsid w:val="004A1455"/>
    <w:rsid w:val="004A4239"/>
    <w:rsid w:val="004E0F04"/>
    <w:rsid w:val="004E2A66"/>
    <w:rsid w:val="004E38DC"/>
    <w:rsid w:val="004E4D4E"/>
    <w:rsid w:val="004F6E4D"/>
    <w:rsid w:val="004F70F2"/>
    <w:rsid w:val="005204AB"/>
    <w:rsid w:val="00523C41"/>
    <w:rsid w:val="005430BC"/>
    <w:rsid w:val="005633F5"/>
    <w:rsid w:val="005651BE"/>
    <w:rsid w:val="00571A57"/>
    <w:rsid w:val="0057283F"/>
    <w:rsid w:val="00572908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5521"/>
    <w:rsid w:val="00637FB7"/>
    <w:rsid w:val="00652E8C"/>
    <w:rsid w:val="00655552"/>
    <w:rsid w:val="00662CD2"/>
    <w:rsid w:val="00674168"/>
    <w:rsid w:val="00676937"/>
    <w:rsid w:val="006932C0"/>
    <w:rsid w:val="006A7AC8"/>
    <w:rsid w:val="006B3202"/>
    <w:rsid w:val="006B595E"/>
    <w:rsid w:val="006C5C44"/>
    <w:rsid w:val="006C6104"/>
    <w:rsid w:val="006E1059"/>
    <w:rsid w:val="00707F48"/>
    <w:rsid w:val="00721023"/>
    <w:rsid w:val="00740FE5"/>
    <w:rsid w:val="0075575E"/>
    <w:rsid w:val="007557F6"/>
    <w:rsid w:val="007A10FB"/>
    <w:rsid w:val="007A3C8E"/>
    <w:rsid w:val="007B2E66"/>
    <w:rsid w:val="007B33D5"/>
    <w:rsid w:val="007B5D92"/>
    <w:rsid w:val="007B7F02"/>
    <w:rsid w:val="007C2CE2"/>
    <w:rsid w:val="007C4015"/>
    <w:rsid w:val="007E4D24"/>
    <w:rsid w:val="007E599B"/>
    <w:rsid w:val="007E73A4"/>
    <w:rsid w:val="0081178A"/>
    <w:rsid w:val="00816CAF"/>
    <w:rsid w:val="0082021A"/>
    <w:rsid w:val="00826ABE"/>
    <w:rsid w:val="00832EBB"/>
    <w:rsid w:val="00834696"/>
    <w:rsid w:val="00874E1A"/>
    <w:rsid w:val="00876439"/>
    <w:rsid w:val="008A0283"/>
    <w:rsid w:val="008A118F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428CB"/>
    <w:rsid w:val="00982282"/>
    <w:rsid w:val="00991922"/>
    <w:rsid w:val="009955F8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4501"/>
    <w:rsid w:val="00E321DD"/>
    <w:rsid w:val="00E379FC"/>
    <w:rsid w:val="00E60085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0EFA"/>
    <w:rsid w:val="00F11D33"/>
    <w:rsid w:val="00F17569"/>
    <w:rsid w:val="00F21D63"/>
    <w:rsid w:val="00F23D71"/>
    <w:rsid w:val="00F350D5"/>
    <w:rsid w:val="00F35B51"/>
    <w:rsid w:val="00F52F3D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c">
    <w:name w:val="Основной текст_"/>
    <w:basedOn w:val="a0"/>
    <w:link w:val="4"/>
    <w:uiPriority w:val="99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6151AB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826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c">
    <w:name w:val="Основной текст_"/>
    <w:basedOn w:val="a0"/>
    <w:link w:val="4"/>
    <w:uiPriority w:val="99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6151AB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826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4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4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4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4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4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RePack by Diakov</cp:lastModifiedBy>
  <cp:revision>2</cp:revision>
  <cp:lastPrinted>2016-05-24T09:08:00Z</cp:lastPrinted>
  <dcterms:created xsi:type="dcterms:W3CDTF">2018-12-06T15:17:00Z</dcterms:created>
  <dcterms:modified xsi:type="dcterms:W3CDTF">2018-12-06T15:17:00Z</dcterms:modified>
</cp:coreProperties>
</file>