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A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C20C1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4685772</wp:posOffset>
            </wp:positionH>
            <wp:positionV relativeFrom="paragraph">
              <wp:posOffset>50599</wp:posOffset>
            </wp:positionV>
            <wp:extent cx="1537511" cy="1376127"/>
            <wp:effectExtent l="19050" t="0" r="5539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11" cy="137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:rsidR="002C20C1" w:rsidRPr="002C20C1" w:rsidRDefault="002C20C1" w:rsidP="002C20C1">
      <w:pPr>
        <w:rPr>
          <w:b/>
          <w:sz w:val="56"/>
          <w:szCs w:val="56"/>
        </w:rPr>
      </w:pPr>
      <w:r w:rsidRPr="002C20C1">
        <w:rPr>
          <w:b/>
          <w:sz w:val="56"/>
          <w:szCs w:val="56"/>
        </w:rPr>
        <w:t xml:space="preserve">Конкурсное задание </w:t>
      </w:r>
    </w:p>
    <w:p w:rsidR="002C20C1" w:rsidRDefault="002C20C1" w:rsidP="002C20C1">
      <w:pPr>
        <w:rPr>
          <w:b/>
          <w:sz w:val="48"/>
          <w:szCs w:val="48"/>
        </w:rPr>
      </w:pPr>
    </w:p>
    <w:p w:rsidR="002C20C1" w:rsidRPr="00FE3AAC" w:rsidRDefault="002C20C1" w:rsidP="002C20C1">
      <w:pPr>
        <w:rPr>
          <w:b/>
          <w:sz w:val="48"/>
          <w:szCs w:val="48"/>
        </w:rPr>
      </w:pPr>
      <w:r w:rsidRPr="00FE3AAC">
        <w:rPr>
          <w:b/>
          <w:sz w:val="48"/>
          <w:szCs w:val="48"/>
        </w:rPr>
        <w:t>Компетенция</w:t>
      </w:r>
    </w:p>
    <w:p w:rsidR="002C20C1" w:rsidRPr="00A40422" w:rsidRDefault="002C20C1" w:rsidP="002C20C1">
      <w:pPr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="00701221">
        <w:rPr>
          <w:b/>
          <w:sz w:val="48"/>
          <w:szCs w:val="48"/>
        </w:rPr>
        <w:t>Контролер молочной продукции</w:t>
      </w:r>
      <w:r>
        <w:rPr>
          <w:b/>
          <w:sz w:val="48"/>
          <w:szCs w:val="48"/>
        </w:rPr>
        <w:t>»</w:t>
      </w:r>
    </w:p>
    <w:p w:rsidR="002C20C1" w:rsidRDefault="002C20C1" w:rsidP="002C20C1">
      <w:pPr>
        <w:pStyle w:val="Doctitle"/>
        <w:rPr>
          <w:rFonts w:eastAsia="Malgun Gothic"/>
          <w:lang w:val="ru-RU"/>
        </w:rPr>
      </w:pPr>
    </w:p>
    <w:p w:rsidR="002C20C1" w:rsidRPr="00331A45" w:rsidRDefault="002C20C1" w:rsidP="002C20C1">
      <w:pPr>
        <w:pStyle w:val="Doctitle"/>
        <w:rPr>
          <w:rFonts w:eastAsia="Malgun Gothic"/>
          <w:lang w:val="ru-RU"/>
        </w:rPr>
      </w:pPr>
      <w:r w:rsidRPr="00331A45">
        <w:rPr>
          <w:rFonts w:eastAsia="Malgun Gothic"/>
          <w:lang w:val="ru-RU"/>
        </w:rPr>
        <w:t>«</w:t>
      </w:r>
      <w:r w:rsidR="00701221">
        <w:rPr>
          <w:rFonts w:eastAsia="Malgun Gothic"/>
          <w:lang w:val="ru-RU"/>
        </w:rPr>
        <w:t>Контроль молочной продукции»</w:t>
      </w:r>
    </w:p>
    <w:p w:rsidR="002C20C1" w:rsidRDefault="002C20C1" w:rsidP="002C20C1">
      <w:pPr>
        <w:rPr>
          <w:rFonts w:eastAsia="Malgun Gothic"/>
          <w:b/>
          <w:sz w:val="40"/>
          <w:szCs w:val="24"/>
        </w:rPr>
      </w:pPr>
    </w:p>
    <w:p w:rsidR="002C20C1" w:rsidRPr="002C20C1" w:rsidRDefault="002C20C1" w:rsidP="002C20C1">
      <w:pPr>
        <w:rPr>
          <w:noProof/>
          <w:color w:val="000000" w:themeColor="text1"/>
          <w:sz w:val="28"/>
          <w:szCs w:val="28"/>
        </w:rPr>
      </w:pPr>
      <w:r w:rsidRPr="00FE3AAC">
        <w:rPr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 w:rsidRPr="002C20C1">
        <w:rPr>
          <w:rFonts w:eastAsia="Malgun Gothic"/>
          <w:b w:val="0"/>
          <w:sz w:val="28"/>
          <w:szCs w:val="28"/>
          <w:lang w:val="ru-RU"/>
        </w:rPr>
        <w:t>Введение</w:t>
      </w:r>
    </w:p>
    <w:p w:rsidR="002C20C1" w:rsidRP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Формы участия в конкурсе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Задание для конкурса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Критерии оценки</w:t>
      </w:r>
    </w:p>
    <w:p w:rsidR="002C20C1" w:rsidRPr="00FE3AAC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Необходимые приложения</w:t>
      </w: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331A45" w:rsidRDefault="002C20C1" w:rsidP="002C20C1">
      <w:pPr>
        <w:pStyle w:val="Doctitle"/>
        <w:rPr>
          <w:rFonts w:eastAsia="Malgun Gothic"/>
          <w:lang w:val="ru-RU"/>
        </w:rPr>
      </w:pPr>
    </w:p>
    <w:p w:rsidR="002C20C1" w:rsidRPr="00A40422" w:rsidRDefault="002C20C1" w:rsidP="002C20C1">
      <w:pPr>
        <w:rPr>
          <w:noProof/>
          <w:color w:val="000000" w:themeColor="text1"/>
        </w:rPr>
      </w:pPr>
    </w:p>
    <w:p w:rsidR="002C20C1" w:rsidRPr="00A40422" w:rsidRDefault="002C20C1" w:rsidP="002C20C1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D804A7">
        <w:rPr>
          <w:noProof/>
          <w:color w:val="4F81BD" w:themeColor="accent1"/>
          <w:sz w:val="28"/>
          <w:szCs w:val="28"/>
        </w:rPr>
        <w:t xml:space="preserve"> </w:t>
      </w:r>
      <w:r w:rsidR="00CE723A" w:rsidRPr="00CE723A">
        <w:rPr>
          <w:noProof/>
          <w:sz w:val="28"/>
          <w:szCs w:val="28"/>
        </w:rPr>
        <w:t>9</w:t>
      </w:r>
      <w:r w:rsidRPr="00A40422">
        <w:rPr>
          <w:noProof/>
          <w:color w:val="FF0000"/>
          <w:sz w:val="28"/>
          <w:szCs w:val="28"/>
        </w:rPr>
        <w:t xml:space="preserve"> 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2C20C1" w:rsidRPr="00874E1A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/>
        </w:rPr>
      </w:pPr>
      <w:r>
        <w:rPr>
          <w:lang w:val="ru-RU"/>
        </w:rPr>
        <w:t>Разработано</w:t>
      </w:r>
      <w:r w:rsidRPr="00331A45">
        <w:rPr>
          <w:lang w:val="ru-RU"/>
        </w:rPr>
        <w:t xml:space="preserve"> </w:t>
      </w:r>
      <w:r>
        <w:rPr>
          <w:lang w:val="ru-RU"/>
        </w:rPr>
        <w:t>экспертами</w:t>
      </w:r>
      <w:r w:rsidRPr="00331A45">
        <w:rPr>
          <w:lang w:val="ru-RU"/>
        </w:rPr>
        <w:t xml:space="preserve"> </w:t>
      </w:r>
      <w:r>
        <w:rPr>
          <w:lang w:val="en-US"/>
        </w:rPr>
        <w:t>WSR</w:t>
      </w:r>
      <w:r>
        <w:rPr>
          <w:lang w:val="ru-RU"/>
        </w:rPr>
        <w:t xml:space="preserve"> : </w:t>
      </w:r>
    </w:p>
    <w:p w:rsidR="00701221" w:rsidRPr="00C24873" w:rsidRDefault="00701221" w:rsidP="00701221">
      <w:pPr>
        <w:pStyle w:val="Docsubtitle2"/>
        <w:rPr>
          <w:lang w:val="ru-RU"/>
        </w:rPr>
      </w:pPr>
      <w:r>
        <w:rPr>
          <w:lang w:val="ru-RU"/>
        </w:rPr>
        <w:t>Ермачкова Е.А</w:t>
      </w:r>
      <w:r w:rsidRPr="00C24873">
        <w:rPr>
          <w:lang w:val="ru-RU"/>
        </w:rPr>
        <w:t>.</w:t>
      </w:r>
      <w:bookmarkStart w:id="0" w:name="_GoBack"/>
      <w:bookmarkEnd w:id="0"/>
    </w:p>
    <w:p w:rsidR="00701221" w:rsidRPr="00C24873" w:rsidRDefault="00701221" w:rsidP="00701221">
      <w:pPr>
        <w:pStyle w:val="Docsubtitle2"/>
        <w:rPr>
          <w:lang w:val="ru-RU"/>
        </w:rPr>
      </w:pPr>
      <w:r>
        <w:rPr>
          <w:lang w:val="ru-RU"/>
        </w:rPr>
        <w:t>Змеева О.А</w:t>
      </w:r>
      <w:r w:rsidRPr="00C24873">
        <w:rPr>
          <w:lang w:val="ru-RU"/>
        </w:rPr>
        <w:t>.</w:t>
      </w:r>
    </w:p>
    <w:p w:rsidR="00701221" w:rsidRPr="00C24873" w:rsidRDefault="00701221" w:rsidP="00701221">
      <w:pPr>
        <w:pStyle w:val="Docsubtitle2"/>
        <w:rPr>
          <w:lang w:val="ru-RU"/>
        </w:rPr>
      </w:pPr>
      <w:r>
        <w:rPr>
          <w:lang w:val="ru-RU"/>
        </w:rPr>
        <w:t>Царакаева Н.Е.</w:t>
      </w: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Pr="00331A45" w:rsidRDefault="002C20C1" w:rsidP="002C20C1">
      <w:pPr>
        <w:pStyle w:val="Docsubtitle2"/>
        <w:rPr>
          <w:lang w:val="ru-RU"/>
        </w:rPr>
      </w:pPr>
      <w:r>
        <w:rPr>
          <w:lang w:val="ru-RU"/>
        </w:rPr>
        <w:t>Страна: Россия</w:t>
      </w:r>
    </w:p>
    <w:p w:rsidR="002C20C1" w:rsidRPr="0025486C" w:rsidRDefault="002C20C1" w:rsidP="002C20C1">
      <w:pPr>
        <w:rPr>
          <w:noProof/>
          <w:color w:val="FF0000"/>
        </w:rPr>
      </w:pPr>
    </w:p>
    <w:p w:rsidR="002C20C1" w:rsidRPr="0025486C" w:rsidRDefault="002C20C1" w:rsidP="002C20C1">
      <w:pPr>
        <w:rPr>
          <w:noProof/>
          <w:color w:val="FF0000"/>
        </w:rPr>
      </w:pPr>
    </w:p>
    <w:p w:rsidR="002C20C1" w:rsidRPr="002C20C1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F6513" w:rsidRPr="00071B41" w:rsidRDefault="00BF6513" w:rsidP="00BF6513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8A7A13">
        <w:rPr>
          <w:rFonts w:ascii="Times New Roman" w:hAnsi="Times New Roman"/>
          <w:sz w:val="28"/>
          <w:szCs w:val="28"/>
        </w:rPr>
        <w:t>Контролер молочной продукции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8A7A13" w:rsidRPr="00AF1330" w:rsidRDefault="008A7A13" w:rsidP="008A7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Контролер молочной продукции</w:t>
      </w:r>
      <w:r w:rsidRPr="005C48DD">
        <w:rPr>
          <w:rFonts w:ascii="Times New Roman" w:eastAsia="Calibri" w:hAnsi="Times New Roman"/>
          <w:sz w:val="28"/>
          <w:lang w:eastAsia="en-US"/>
        </w:rPr>
        <w:t xml:space="preserve"> обеспечивает контроль качества </w:t>
      </w:r>
      <w:r>
        <w:rPr>
          <w:rFonts w:ascii="Times New Roman" w:eastAsia="Calibri" w:hAnsi="Times New Roman"/>
          <w:sz w:val="28"/>
          <w:lang w:eastAsia="en-US"/>
        </w:rPr>
        <w:t xml:space="preserve">молока и молочной продукции в соответствии с действующими </w:t>
      </w:r>
      <w:r w:rsidRPr="005C48DD">
        <w:rPr>
          <w:rFonts w:ascii="Times New Roman" w:hAnsi="Times New Roman"/>
          <w:sz w:val="28"/>
          <w:szCs w:val="28"/>
        </w:rPr>
        <w:t>государственными стандартами и техническими условиями на используемое сырье, готовую продукцию.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330">
        <w:rPr>
          <w:rFonts w:ascii="Times New Roman" w:eastAsia="Calibri" w:hAnsi="Times New Roman"/>
          <w:sz w:val="28"/>
          <w:szCs w:val="28"/>
          <w:lang w:eastAsia="en-US"/>
        </w:rPr>
        <w:t>Проводит отбор проб готовой продукции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Pr="00AF1330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подготовку их к анализу,</w:t>
      </w:r>
      <w:r w:rsidRPr="00AF1330">
        <w:rPr>
          <w:rFonts w:ascii="Times New Roman" w:hAnsi="Times New Roman"/>
          <w:sz w:val="28"/>
          <w:szCs w:val="28"/>
        </w:rPr>
        <w:t xml:space="preserve"> лабораторные испытания готовой продукции </w:t>
      </w:r>
      <w:r>
        <w:rPr>
          <w:rFonts w:ascii="Times New Roman" w:hAnsi="Times New Roman"/>
          <w:sz w:val="28"/>
          <w:szCs w:val="28"/>
        </w:rPr>
        <w:t>для определения ее</w:t>
      </w:r>
      <w:r w:rsidRPr="00AF1330">
        <w:rPr>
          <w:rFonts w:ascii="Times New Roman" w:hAnsi="Times New Roman"/>
          <w:sz w:val="28"/>
          <w:szCs w:val="28"/>
        </w:rPr>
        <w:t xml:space="preserve"> соответствия государственным стандартам и техническим условиям, проводит необходимые расчеты по проведенным анализам, выдает заключения о </w:t>
      </w:r>
      <w:r w:rsidRPr="008A7A13">
        <w:rPr>
          <w:rFonts w:ascii="Times New Roman" w:hAnsi="Times New Roman"/>
          <w:sz w:val="28"/>
          <w:szCs w:val="28"/>
        </w:rPr>
        <w:t>соответствии качества продукции</w:t>
      </w:r>
      <w:r w:rsidRPr="00AF1330">
        <w:rPr>
          <w:rFonts w:ascii="Times New Roman" w:hAnsi="Times New Roman"/>
          <w:sz w:val="28"/>
          <w:szCs w:val="28"/>
        </w:rPr>
        <w:t>, оформляет акты на несортовую продукцию.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2C20C1" w:rsidRDefault="00BF6513" w:rsidP="00BF6513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>
        <w:rPr>
          <w:rFonts w:ascii="Times New Roman" w:hAnsi="Times New Roman"/>
          <w:sz w:val="28"/>
          <w:szCs w:val="28"/>
        </w:rPr>
        <w:t xml:space="preserve">, Техническое описание. </w:t>
      </w:r>
      <w:r w:rsidR="00142859">
        <w:rPr>
          <w:rFonts w:ascii="Times New Roman" w:hAnsi="Times New Roman"/>
          <w:sz w:val="28"/>
          <w:szCs w:val="28"/>
        </w:rPr>
        <w:t>Контролер молочной продукции;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D53FB0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D53FB0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142859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142859">
        <w:rPr>
          <w:rStyle w:val="1"/>
          <w:rFonts w:ascii="Times New Roman" w:hAnsi="Times New Roman" w:cs="Times New Roman"/>
          <w:color w:val="auto"/>
          <w:sz w:val="28"/>
          <w:szCs w:val="28"/>
        </w:rPr>
        <w:t>Индивидуальный конкурс.</w:t>
      </w:r>
    </w:p>
    <w:p w:rsidR="00BF6513" w:rsidRPr="002C20C1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F6513" w:rsidRPr="009428CB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142859" w:rsidRDefault="00BF6513" w:rsidP="00142859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142859">
        <w:rPr>
          <w:rStyle w:val="1"/>
          <w:rFonts w:ascii="Times New Roman" w:hAnsi="Times New Roman" w:cs="Times New Roman"/>
          <w:color w:val="auto"/>
          <w:sz w:val="28"/>
          <w:szCs w:val="28"/>
        </w:rPr>
        <w:t>Содержанием конкурсного задания явля</w:t>
      </w:r>
      <w:r w:rsidR="00142859">
        <w:rPr>
          <w:rStyle w:val="1"/>
          <w:rFonts w:ascii="Times New Roman" w:hAnsi="Times New Roman" w:cs="Times New Roman"/>
          <w:color w:val="auto"/>
          <w:sz w:val="28"/>
          <w:szCs w:val="28"/>
        </w:rPr>
        <w:t>е</w:t>
      </w:r>
      <w:r w:rsidRPr="00142859">
        <w:rPr>
          <w:rStyle w:val="1"/>
          <w:rFonts w:ascii="Times New Roman" w:hAnsi="Times New Roman" w:cs="Times New Roman"/>
          <w:color w:val="auto"/>
          <w:sz w:val="28"/>
          <w:szCs w:val="28"/>
        </w:rPr>
        <w:t>тся</w:t>
      </w:r>
      <w:r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142859" w:rsidRPr="00142859">
        <w:rPr>
          <w:rStyle w:val="1"/>
          <w:rFonts w:ascii="Times New Roman" w:hAnsi="Times New Roman" w:cs="Times New Roman"/>
          <w:color w:val="auto"/>
          <w:sz w:val="28"/>
          <w:szCs w:val="28"/>
        </w:rPr>
        <w:t>К</w:t>
      </w:r>
      <w:r w:rsidR="00142859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онтроль </w:t>
      </w:r>
      <w:r w:rsidR="00142859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молочной продукции. </w:t>
      </w:r>
      <w:r w:rsidR="00142859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Участники соревнований получают нормативные документы на методы определения, химическую посуду, оборудование и реактивы. </w:t>
      </w:r>
    </w:p>
    <w:p w:rsidR="00142859" w:rsidRPr="007F2152" w:rsidRDefault="00142859" w:rsidP="0014285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Конкурсное задание имеет несколько модулей. Каждый выполненный модуль оценивается отдельно.</w:t>
      </w:r>
    </w:p>
    <w:p w:rsidR="00142859" w:rsidRDefault="00142859" w:rsidP="00142859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Конкурс включает в себя контроль физико-химических показателей молочной продукции и заполнение качественного удостоверения по данным контроля.</w:t>
      </w:r>
    </w:p>
    <w:p w:rsidR="00142859" w:rsidRPr="007F2152" w:rsidRDefault="00142859" w:rsidP="0014285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Окончательные аспекты критериев оценки уточняются членами жюри. </w:t>
      </w:r>
      <w:r w:rsidRPr="00D56136">
        <w:rPr>
          <w:rStyle w:val="1"/>
          <w:rFonts w:ascii="Times New Roman" w:hAnsi="Times New Roman" w:cs="Times New Roman"/>
          <w:color w:val="auto"/>
          <w:sz w:val="28"/>
          <w:szCs w:val="28"/>
        </w:rPr>
        <w:t>Оценивается содержание модуля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и поэтапный процесс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:rsidR="00142859" w:rsidRPr="007F2152" w:rsidRDefault="00142859" w:rsidP="0014285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Время выполнения конкурсного задания в зависимости от конкурсных условий могут быть изменены членами жюри.</w:t>
      </w:r>
    </w:p>
    <w:p w:rsidR="00142859" w:rsidRPr="007F2152" w:rsidRDefault="00142859" w:rsidP="00142859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/>
          <w:color w:val="auto"/>
          <w:sz w:val="28"/>
          <w:szCs w:val="28"/>
          <w:lang w:eastAsia="en-US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Конкурсное задание должно выполняться помодульно. Каждый участник обязан выполнить задания всех модулей</w:t>
      </w: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</w:p>
    <w:p w:rsidR="00D53FB0" w:rsidRPr="002C20C1" w:rsidRDefault="00D53FB0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bookmarkStart w:id="3" w:name="_Toc379539625"/>
      <w:r w:rsidRPr="002C20C1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7C2CE2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2CE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A406A7" w:rsidRPr="00203EFB" w:rsidRDefault="00A406A7" w:rsidP="009A46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203EFB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 w:rsidR="00F53F2D">
              <w:rPr>
                <w:rFonts w:ascii="Times New Roman" w:hAnsi="Times New Roman" w:cs="Times New Roman"/>
                <w:sz w:val="24"/>
                <w:szCs w:val="28"/>
              </w:rPr>
              <w:t>Контроль белковых молочных продуктов</w:t>
            </w:r>
            <w:r w:rsidRPr="00203EF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04AA9" w:rsidRPr="002C20C1" w:rsidRDefault="00D04AA9" w:rsidP="009A4656">
            <w:pPr>
              <w:spacing w:after="0"/>
              <w:ind w:hanging="34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D04AA9" w:rsidRPr="00585569" w:rsidRDefault="00A406A7" w:rsidP="00D73C8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F53F2D" w:rsidRPr="005855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53F2D" w:rsidRPr="00585569">
              <w:rPr>
                <w:rFonts w:ascii="Times New Roman" w:hAnsi="Times New Roman" w:cs="Times New Roman"/>
                <w:sz w:val="24"/>
                <w:szCs w:val="28"/>
              </w:rPr>
              <w:t>09.</w:t>
            </w:r>
            <w:r w:rsidR="00A953D2" w:rsidRPr="0058556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53F2D" w:rsidRPr="00585569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D73C89" w:rsidRPr="0058556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53F2D" w:rsidRPr="0058556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D73C89" w:rsidRPr="0058556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F53F2D" w:rsidRPr="0058556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D04AA9" w:rsidRPr="00585569" w:rsidRDefault="00F53F2D" w:rsidP="00A953D2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73C89" w:rsidRPr="00585569">
              <w:rPr>
                <w:rFonts w:ascii="Times New Roman" w:hAnsi="Times New Roman" w:cs="Times New Roman"/>
                <w:sz w:val="24"/>
                <w:szCs w:val="28"/>
              </w:rPr>
              <w:t>,5</w:t>
            </w:r>
            <w:r w:rsidR="009A4656" w:rsidRPr="00585569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58556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A406A7" w:rsidRPr="00E60085" w:rsidTr="00D04AA9">
        <w:tc>
          <w:tcPr>
            <w:tcW w:w="585" w:type="dxa"/>
          </w:tcPr>
          <w:p w:rsidR="00A406A7" w:rsidRPr="007C2CE2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2CE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A406A7" w:rsidRPr="0063613E" w:rsidRDefault="00A406A7" w:rsidP="00F53F2D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63613E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="00F53F2D">
              <w:rPr>
                <w:rFonts w:ascii="Times New Roman" w:hAnsi="Times New Roman" w:cs="Times New Roman"/>
                <w:sz w:val="24"/>
                <w:szCs w:val="28"/>
              </w:rPr>
              <w:t>Контроль молочных консервов</w:t>
            </w:r>
            <w:r w:rsidRPr="00636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dxa"/>
            <w:vAlign w:val="center"/>
          </w:tcPr>
          <w:p w:rsidR="0081178A" w:rsidRPr="00585569" w:rsidRDefault="00A953D2" w:rsidP="008F545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585569" w:rsidRPr="0058556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8556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8556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8F545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F545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81" w:type="dxa"/>
          </w:tcPr>
          <w:p w:rsidR="0081178A" w:rsidRPr="00585569" w:rsidRDefault="00585569" w:rsidP="0081178A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F545E">
              <w:rPr>
                <w:rFonts w:ascii="Times New Roman" w:hAnsi="Times New Roman" w:cs="Times New Roman"/>
                <w:sz w:val="24"/>
                <w:szCs w:val="28"/>
              </w:rPr>
              <w:t>,5</w:t>
            </w:r>
            <w:r w:rsidR="00A953D2" w:rsidRPr="00585569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7C2CE2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7C2CE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A406A7" w:rsidRPr="002C20C1" w:rsidRDefault="00A406A7" w:rsidP="00F53F2D">
            <w:pPr>
              <w:spacing w:after="0"/>
              <w:ind w:hanging="34"/>
              <w:rPr>
                <w:rFonts w:ascii="Times New Roman" w:hAnsi="Times New Roman" w:cs="Times New Roman"/>
                <w:color w:val="4F81BD" w:themeColor="accent1"/>
                <w:szCs w:val="28"/>
              </w:rPr>
            </w:pPr>
            <w:r w:rsidRPr="0063613E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 w:rsidR="00F53F2D">
              <w:rPr>
                <w:rFonts w:ascii="Times New Roman" w:hAnsi="Times New Roman" w:cs="Times New Roman"/>
                <w:sz w:val="24"/>
                <w:szCs w:val="28"/>
              </w:rPr>
              <w:t>Контроль мороженого</w:t>
            </w:r>
          </w:p>
        </w:tc>
        <w:tc>
          <w:tcPr>
            <w:tcW w:w="1683" w:type="dxa"/>
            <w:vAlign w:val="center"/>
          </w:tcPr>
          <w:p w:rsidR="00F53F2D" w:rsidRPr="00585569" w:rsidRDefault="00A406A7" w:rsidP="008F545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585569" w:rsidRPr="005855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23C41" w:rsidRPr="005855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85569" w:rsidRPr="0058556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585569" w:rsidRPr="0058556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F545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A406A7" w:rsidRPr="00585569" w:rsidRDefault="00D04AA9" w:rsidP="00D04AA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F545E">
              <w:rPr>
                <w:rFonts w:ascii="Times New Roman" w:hAnsi="Times New Roman" w:cs="Times New Roman"/>
                <w:sz w:val="24"/>
                <w:szCs w:val="28"/>
              </w:rPr>
              <w:t>,5</w:t>
            </w:r>
            <w:r w:rsidR="00A406A7" w:rsidRPr="00585569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F54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8C49B9" w:rsidRPr="00E60085" w:rsidTr="00B961BC">
        <w:tc>
          <w:tcPr>
            <w:tcW w:w="585" w:type="dxa"/>
          </w:tcPr>
          <w:p w:rsidR="008C49B9" w:rsidRPr="007C2CE2" w:rsidRDefault="008C49B9" w:rsidP="00BF651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7C2CE2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022" w:type="dxa"/>
          </w:tcPr>
          <w:p w:rsidR="008C49B9" w:rsidRPr="0063613E" w:rsidRDefault="008C49B9" w:rsidP="00F53F2D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63613E">
              <w:rPr>
                <w:rFonts w:ascii="Times New Roman" w:hAnsi="Times New Roman" w:cs="Times New Roman"/>
                <w:sz w:val="24"/>
                <w:szCs w:val="28"/>
              </w:rPr>
              <w:t xml:space="preserve">Модуль 4: </w:t>
            </w:r>
            <w:r w:rsidR="00E91C51">
              <w:rPr>
                <w:rFonts w:ascii="Times New Roman" w:hAnsi="Times New Roman" w:cs="Times New Roman"/>
                <w:sz w:val="24"/>
                <w:szCs w:val="28"/>
              </w:rPr>
              <w:t>Контроль цельномолочной продукции</w:t>
            </w:r>
          </w:p>
        </w:tc>
        <w:tc>
          <w:tcPr>
            <w:tcW w:w="1683" w:type="dxa"/>
            <w:vAlign w:val="center"/>
          </w:tcPr>
          <w:p w:rsidR="008C49B9" w:rsidRPr="00585569" w:rsidRDefault="0081178A" w:rsidP="007A7220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D73C89" w:rsidRPr="0058556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F545E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D73C89" w:rsidRPr="0058556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F545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D73C89" w:rsidRPr="00585569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7A722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7A722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8C49B9" w:rsidRPr="00585569" w:rsidRDefault="007A7220" w:rsidP="007A7220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,5</w:t>
            </w: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A5866" w:rsidRPr="00585569">
              <w:rPr>
                <w:rFonts w:ascii="Times New Roman" w:hAnsi="Times New Roman"/>
                <w:sz w:val="24"/>
                <w:szCs w:val="28"/>
              </w:rPr>
              <w:t>час</w:t>
            </w:r>
            <w:r w:rsidR="008F545E"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BF6513" w:rsidRPr="002C20C1" w:rsidRDefault="00BF6513" w:rsidP="006C74E1">
      <w:pPr>
        <w:spacing w:after="0"/>
        <w:ind w:firstLine="709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FF42B0">
        <w:rPr>
          <w:rFonts w:ascii="Times New Roman" w:hAnsi="Times New Roman"/>
          <w:b/>
          <w:sz w:val="28"/>
          <w:szCs w:val="28"/>
        </w:rPr>
        <w:t xml:space="preserve">Модуль 1: </w:t>
      </w:r>
      <w:r w:rsidR="008F545E">
        <w:rPr>
          <w:rFonts w:ascii="Times New Roman" w:hAnsi="Times New Roman"/>
          <w:b/>
          <w:sz w:val="28"/>
          <w:szCs w:val="28"/>
        </w:rPr>
        <w:t xml:space="preserve">Контроль белковых </w:t>
      </w:r>
      <w:r w:rsidR="00086ED7" w:rsidRPr="00086ED7">
        <w:rPr>
          <w:rFonts w:ascii="Times New Roman" w:eastAsia="Calibri" w:hAnsi="Times New Roman"/>
          <w:b/>
          <w:noProof/>
          <w:sz w:val="28"/>
          <w:szCs w:val="28"/>
        </w:rPr>
        <w:t>молочных продукт</w:t>
      </w:r>
      <w:r w:rsidR="008F545E">
        <w:rPr>
          <w:rFonts w:ascii="Times New Roman" w:eastAsia="Calibri" w:hAnsi="Times New Roman"/>
          <w:b/>
          <w:noProof/>
          <w:sz w:val="28"/>
          <w:szCs w:val="28"/>
        </w:rPr>
        <w:t>ов</w:t>
      </w:r>
      <w:r w:rsidR="00086ED7" w:rsidRPr="00086ED7">
        <w:rPr>
          <w:rFonts w:ascii="Times New Roman" w:hAnsi="Times New Roman"/>
          <w:b/>
          <w:sz w:val="28"/>
          <w:szCs w:val="28"/>
        </w:rPr>
        <w:t>.</w:t>
      </w:r>
    </w:p>
    <w:p w:rsidR="00FF01C4" w:rsidRDefault="006E1059" w:rsidP="006C74E1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FF01C4">
        <w:rPr>
          <w:rFonts w:ascii="Times New Roman" w:hAnsi="Times New Roman"/>
          <w:sz w:val="28"/>
          <w:szCs w:val="28"/>
        </w:rPr>
        <w:t>Участнику необходимо</w:t>
      </w:r>
      <w:r w:rsidRPr="002C20C1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="00FF01C4" w:rsidRPr="00F26F48">
        <w:rPr>
          <w:rFonts w:ascii="Times New Roman" w:eastAsia="Calibri" w:hAnsi="Times New Roman"/>
          <w:sz w:val="28"/>
          <w:szCs w:val="28"/>
          <w:lang w:eastAsia="en-US"/>
        </w:rPr>
        <w:t>составить и реализовать алгоритм выполнения экспериментального задания в соответствии с нормативн</w:t>
      </w:r>
      <w:r w:rsidR="00FF01C4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FF01C4"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документ</w:t>
      </w:r>
      <w:r w:rsidR="00FF01C4">
        <w:rPr>
          <w:rFonts w:ascii="Times New Roman" w:eastAsia="Calibri" w:hAnsi="Times New Roman"/>
          <w:sz w:val="28"/>
          <w:szCs w:val="28"/>
          <w:lang w:eastAsia="en-US"/>
        </w:rPr>
        <w:t>ацией</w:t>
      </w:r>
      <w:r w:rsidR="00FF01C4"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(НД)</w:t>
      </w:r>
      <w:r w:rsidR="00FF01C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C74E1">
        <w:rPr>
          <w:rFonts w:ascii="Times New Roman" w:eastAsia="Calibri" w:hAnsi="Times New Roman"/>
          <w:sz w:val="28"/>
          <w:szCs w:val="28"/>
          <w:lang w:eastAsia="en-US"/>
        </w:rPr>
        <w:t xml:space="preserve">и паспортом прибора </w:t>
      </w:r>
      <w:r w:rsidR="00FF01C4">
        <w:rPr>
          <w:rFonts w:ascii="Times New Roman" w:eastAsia="Calibri" w:hAnsi="Times New Roman"/>
          <w:sz w:val="28"/>
          <w:szCs w:val="28"/>
          <w:lang w:eastAsia="en-US"/>
        </w:rPr>
        <w:t>(Приложения к Конкурсному заданию)</w:t>
      </w:r>
      <w:r w:rsidR="00FF01C4"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. Приготовить необходимые </w:t>
      </w:r>
      <w:r w:rsidR="00FF01C4">
        <w:rPr>
          <w:rFonts w:ascii="Times New Roman" w:eastAsia="Calibri" w:hAnsi="Times New Roman"/>
          <w:sz w:val="28"/>
          <w:szCs w:val="28"/>
          <w:lang w:eastAsia="en-US"/>
        </w:rPr>
        <w:t xml:space="preserve">приборы, </w:t>
      </w:r>
      <w:r w:rsidR="00FF01C4"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реактивы </w:t>
      </w:r>
      <w:r w:rsidR="00FF01C4">
        <w:rPr>
          <w:rFonts w:ascii="Times New Roman" w:eastAsia="Calibri" w:hAnsi="Times New Roman"/>
          <w:sz w:val="28"/>
          <w:szCs w:val="28"/>
          <w:lang w:eastAsia="en-US"/>
        </w:rPr>
        <w:t xml:space="preserve">и лабораторную посуду </w:t>
      </w:r>
      <w:r w:rsidR="00FF01C4"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для определения содержания </w:t>
      </w:r>
      <w:r w:rsidR="00FF01C4">
        <w:rPr>
          <w:rFonts w:ascii="Times New Roman" w:eastAsia="Calibri" w:hAnsi="Times New Roman"/>
          <w:sz w:val="28"/>
          <w:szCs w:val="28"/>
          <w:lang w:eastAsia="en-US"/>
        </w:rPr>
        <w:t>массовой доли жира (для сыра – жира в сухом веществе) кислотным методом Гербера, массовой доли влаги выбранным методом, кислотности или степени зрелости  в исследуемом продукте</w:t>
      </w:r>
      <w:r w:rsidR="00FF01C4"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по НД</w:t>
      </w:r>
      <w:r w:rsidR="00FF01C4">
        <w:rPr>
          <w:rFonts w:ascii="Times New Roman" w:eastAsia="Calibri" w:hAnsi="Times New Roman"/>
          <w:sz w:val="28"/>
          <w:szCs w:val="28"/>
          <w:lang w:eastAsia="en-US"/>
        </w:rPr>
        <w:t xml:space="preserve"> с соблюдением правил техники безопасности. Произвести необходим</w:t>
      </w:r>
      <w:r w:rsidR="006C74E1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FF01C4">
        <w:rPr>
          <w:rFonts w:ascii="Times New Roman" w:eastAsia="Calibri" w:hAnsi="Times New Roman"/>
          <w:sz w:val="28"/>
          <w:szCs w:val="28"/>
          <w:lang w:eastAsia="en-US"/>
        </w:rPr>
        <w:t xml:space="preserve">е расчеты и заполнить удостоверение о качестве. </w:t>
      </w:r>
    </w:p>
    <w:p w:rsidR="00FF01C4" w:rsidRPr="00C24873" w:rsidRDefault="00FF01C4" w:rsidP="006C74E1">
      <w:pPr>
        <w:spacing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контроль предлагаю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тся </w:t>
      </w:r>
      <w:r>
        <w:rPr>
          <w:rFonts w:ascii="Times New Roman" w:eastAsia="Calibri" w:hAnsi="Times New Roman"/>
          <w:sz w:val="28"/>
          <w:szCs w:val="28"/>
          <w:lang w:eastAsia="en-US"/>
        </w:rPr>
        <w:t>образцы продукции по количеству участников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BF6513" w:rsidRPr="002C20C1" w:rsidRDefault="00BF6513" w:rsidP="006C74E1">
      <w:pPr>
        <w:spacing w:after="0"/>
        <w:ind w:firstLine="709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2: </w:t>
      </w:r>
      <w:r w:rsidR="006C74E1" w:rsidRPr="006C74E1">
        <w:rPr>
          <w:rFonts w:ascii="Times New Roman" w:hAnsi="Times New Roman"/>
          <w:b/>
          <w:sz w:val="28"/>
          <w:szCs w:val="28"/>
        </w:rPr>
        <w:t>Контроль молочных консервов.</w:t>
      </w:r>
    </w:p>
    <w:p w:rsidR="006C74E1" w:rsidRDefault="00FF01C4" w:rsidP="006C74E1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F26F48">
        <w:rPr>
          <w:rFonts w:ascii="Times New Roman" w:eastAsia="Calibri" w:hAnsi="Times New Roman"/>
          <w:sz w:val="28"/>
          <w:szCs w:val="28"/>
          <w:lang w:eastAsia="en-US"/>
        </w:rPr>
        <w:t>Участнику необходимо</w:t>
      </w:r>
      <w:r w:rsidR="006C74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C74E1" w:rsidRPr="00F26F48">
        <w:rPr>
          <w:rFonts w:ascii="Times New Roman" w:eastAsia="Calibri" w:hAnsi="Times New Roman"/>
          <w:sz w:val="28"/>
          <w:szCs w:val="28"/>
          <w:lang w:eastAsia="en-US"/>
        </w:rPr>
        <w:t>составить и реализовать алгоритм выполнения экспериментального задания в соответствии с нормативн</w:t>
      </w:r>
      <w:r w:rsidR="006C74E1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6C74E1"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документ</w:t>
      </w:r>
      <w:r w:rsidR="006C74E1">
        <w:rPr>
          <w:rFonts w:ascii="Times New Roman" w:eastAsia="Calibri" w:hAnsi="Times New Roman"/>
          <w:sz w:val="28"/>
          <w:szCs w:val="28"/>
          <w:lang w:eastAsia="en-US"/>
        </w:rPr>
        <w:t>ацией</w:t>
      </w:r>
      <w:r w:rsidR="006C74E1"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(НД)</w:t>
      </w:r>
      <w:r w:rsidR="006C74E1">
        <w:rPr>
          <w:rFonts w:ascii="Times New Roman" w:eastAsia="Calibri" w:hAnsi="Times New Roman"/>
          <w:sz w:val="28"/>
          <w:szCs w:val="28"/>
          <w:lang w:eastAsia="en-US"/>
        </w:rPr>
        <w:t xml:space="preserve"> и паспортом прибора (Приложения к Конкурсному заданию)</w:t>
      </w:r>
      <w:r w:rsidR="006C74E1"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. Приготовить необходимые </w:t>
      </w:r>
      <w:r w:rsidR="006C74E1">
        <w:rPr>
          <w:rFonts w:ascii="Times New Roman" w:eastAsia="Calibri" w:hAnsi="Times New Roman"/>
          <w:sz w:val="28"/>
          <w:szCs w:val="28"/>
          <w:lang w:eastAsia="en-US"/>
        </w:rPr>
        <w:t xml:space="preserve">приборы, </w:t>
      </w:r>
      <w:r w:rsidR="006C74E1"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реактивы </w:t>
      </w:r>
      <w:r w:rsidR="006C74E1">
        <w:rPr>
          <w:rFonts w:ascii="Times New Roman" w:eastAsia="Calibri" w:hAnsi="Times New Roman"/>
          <w:sz w:val="28"/>
          <w:szCs w:val="28"/>
          <w:lang w:eastAsia="en-US"/>
        </w:rPr>
        <w:t xml:space="preserve">и лабораторную посуду </w:t>
      </w:r>
      <w:r w:rsidR="006C74E1"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для определения содержания </w:t>
      </w:r>
      <w:r w:rsidR="006C74E1">
        <w:rPr>
          <w:rFonts w:ascii="Times New Roman" w:eastAsia="Calibri" w:hAnsi="Times New Roman"/>
          <w:sz w:val="28"/>
          <w:szCs w:val="28"/>
          <w:lang w:eastAsia="en-US"/>
        </w:rPr>
        <w:t>массовой доли жира кислотным методом Гербера, массовой доли влаги выбранным методом, кислотности и растворимости сухих молочных консервов</w:t>
      </w:r>
      <w:r w:rsidR="006C74E1"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по НД</w:t>
      </w:r>
      <w:r w:rsidR="006C74E1">
        <w:rPr>
          <w:rFonts w:ascii="Times New Roman" w:eastAsia="Calibri" w:hAnsi="Times New Roman"/>
          <w:sz w:val="28"/>
          <w:szCs w:val="28"/>
          <w:lang w:eastAsia="en-US"/>
        </w:rPr>
        <w:t xml:space="preserve"> с соблюдением правил техники безопасности. Произвести необходимые расчеты и заполнить удостоверение о качестве. </w:t>
      </w:r>
    </w:p>
    <w:p w:rsidR="006C74E1" w:rsidRPr="00C24873" w:rsidRDefault="006C74E1" w:rsidP="006C74E1">
      <w:pPr>
        <w:spacing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контроль предлагаю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тся </w:t>
      </w:r>
      <w:r>
        <w:rPr>
          <w:rFonts w:ascii="Times New Roman" w:eastAsia="Calibri" w:hAnsi="Times New Roman"/>
          <w:sz w:val="28"/>
          <w:szCs w:val="28"/>
          <w:lang w:eastAsia="en-US"/>
        </w:rPr>
        <w:t>образцы продукции по количеству участников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BF6513" w:rsidRPr="002C20C1" w:rsidRDefault="00BF6513" w:rsidP="00BF6513">
      <w:pPr>
        <w:spacing w:after="0"/>
        <w:ind w:firstLine="709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3</w:t>
      </w:r>
      <w:r w:rsidRPr="00416BF3">
        <w:rPr>
          <w:rFonts w:ascii="Times New Roman" w:hAnsi="Times New Roman"/>
          <w:b/>
          <w:sz w:val="28"/>
          <w:szCs w:val="28"/>
        </w:rPr>
        <w:t xml:space="preserve">: </w:t>
      </w:r>
      <w:r w:rsidR="006C74E1" w:rsidRPr="006C74E1">
        <w:rPr>
          <w:rFonts w:ascii="Times New Roman" w:hAnsi="Times New Roman"/>
          <w:b/>
          <w:sz w:val="28"/>
          <w:szCs w:val="28"/>
        </w:rPr>
        <w:t>Контроль мороженого.</w:t>
      </w:r>
    </w:p>
    <w:p w:rsidR="006C74E1" w:rsidRDefault="006C74E1" w:rsidP="006C74E1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F26F48">
        <w:rPr>
          <w:rFonts w:ascii="Times New Roman" w:eastAsia="Calibri" w:hAnsi="Times New Roman"/>
          <w:sz w:val="28"/>
          <w:szCs w:val="28"/>
          <w:lang w:eastAsia="en-US"/>
        </w:rPr>
        <w:t>Участнику необходимо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составить и реализовать алгоритм выполнения экспериментального задания в соответствии с нормативн</w:t>
      </w:r>
      <w:r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документ</w:t>
      </w:r>
      <w:r>
        <w:rPr>
          <w:rFonts w:ascii="Times New Roman" w:eastAsia="Calibri" w:hAnsi="Times New Roman"/>
          <w:sz w:val="28"/>
          <w:szCs w:val="28"/>
          <w:lang w:eastAsia="en-US"/>
        </w:rPr>
        <w:t>ацией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(НД)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паспортом прибора (Приложения к Конкурсному заданию)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. Приготовить необходимые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приборы, 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реактивы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лабораторную посуду 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для определения 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содержания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массовой доли жира кислотным методом Гербера, кислотности </w:t>
      </w:r>
      <w:r w:rsidR="007D6C9B">
        <w:rPr>
          <w:rFonts w:ascii="Times New Roman" w:eastAsia="Calibri" w:hAnsi="Times New Roman"/>
          <w:sz w:val="28"/>
          <w:szCs w:val="28"/>
          <w:lang w:eastAsia="en-US"/>
        </w:rPr>
        <w:t xml:space="preserve">мороженого 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по НД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 соблюдением правил техники безопасности. Произвести необходимые расчеты и заполнить удостоверение о качестве. </w:t>
      </w:r>
    </w:p>
    <w:p w:rsidR="006C74E1" w:rsidRPr="00C24873" w:rsidRDefault="006C74E1" w:rsidP="006C74E1">
      <w:pPr>
        <w:spacing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контроль предлагаю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тся </w:t>
      </w:r>
      <w:r>
        <w:rPr>
          <w:rFonts w:ascii="Times New Roman" w:eastAsia="Calibri" w:hAnsi="Times New Roman"/>
          <w:sz w:val="28"/>
          <w:szCs w:val="28"/>
          <w:lang w:eastAsia="en-US"/>
        </w:rPr>
        <w:t>образцы продукции по количеству участников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C87937" w:rsidRPr="00C87937" w:rsidRDefault="008C49B9" w:rsidP="00C87937">
      <w:pPr>
        <w:spacing w:after="0"/>
        <w:ind w:firstLine="709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8C49B9">
        <w:rPr>
          <w:rFonts w:ascii="Times New Roman" w:hAnsi="Times New Roman"/>
          <w:b/>
          <w:sz w:val="28"/>
          <w:szCs w:val="28"/>
        </w:rPr>
        <w:t xml:space="preserve">Модуль 4: </w:t>
      </w:r>
      <w:r w:rsidR="00C87937" w:rsidRPr="00C87937">
        <w:rPr>
          <w:rFonts w:ascii="Times New Roman" w:hAnsi="Times New Roman"/>
          <w:b/>
          <w:sz w:val="28"/>
          <w:szCs w:val="28"/>
        </w:rPr>
        <w:t>Контроль цельномолочной продукции</w:t>
      </w:r>
      <w:r w:rsidR="00C87937" w:rsidRPr="00C87937">
        <w:rPr>
          <w:rFonts w:ascii="Times New Roman" w:hAnsi="Times New Roman"/>
          <w:b/>
          <w:color w:val="4F81BD" w:themeColor="accent1"/>
          <w:sz w:val="28"/>
          <w:szCs w:val="28"/>
        </w:rPr>
        <w:t>.</w:t>
      </w:r>
    </w:p>
    <w:p w:rsidR="00642179" w:rsidRPr="00AF1330" w:rsidRDefault="00642179" w:rsidP="0064217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_Toc379539626"/>
      <w:r w:rsidRPr="00F26F48">
        <w:rPr>
          <w:rFonts w:ascii="Times New Roman" w:eastAsia="Calibri" w:hAnsi="Times New Roman"/>
          <w:sz w:val="28"/>
          <w:szCs w:val="28"/>
          <w:lang w:eastAsia="en-US"/>
        </w:rPr>
        <w:t>Участнику необходимо составить и реализовать алгоритм выполнения экспериментального задания в соответствии 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нормативным документом (НД)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(Приложение к Конкурсному заданию)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. Приготовить необходимые </w:t>
      </w:r>
      <w:r>
        <w:rPr>
          <w:rFonts w:ascii="Times New Roman" w:eastAsia="Calibri" w:hAnsi="Times New Roman"/>
          <w:sz w:val="28"/>
          <w:szCs w:val="28"/>
          <w:lang w:eastAsia="en-US"/>
        </w:rPr>
        <w:t>реактивы, приборы, лабораторную посуду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для определения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массовой доли жира кислотным методом Гербера и кислотности титриметрическим методом в цельномолочной продукции (пастеризованном молоке, жидких диетических кисломолочных продуктах или сметане) 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по НД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 соблюдением правил техники безопасности. Сделать заключение о </w:t>
      </w:r>
      <w:r w:rsidRPr="00AF1330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>и исследованной цельномолочной продукции требованиям госу</w:t>
      </w:r>
      <w:r w:rsidRPr="00AF1330">
        <w:rPr>
          <w:rFonts w:ascii="Times New Roman" w:hAnsi="Times New Roman"/>
          <w:sz w:val="28"/>
          <w:szCs w:val="28"/>
        </w:rPr>
        <w:t>дарственн</w:t>
      </w:r>
      <w:r>
        <w:rPr>
          <w:rFonts w:ascii="Times New Roman" w:hAnsi="Times New Roman"/>
          <w:sz w:val="28"/>
          <w:szCs w:val="28"/>
        </w:rPr>
        <w:t>ых стандартов.</w:t>
      </w:r>
    </w:p>
    <w:p w:rsidR="00BF6513" w:rsidRPr="002C20C1" w:rsidRDefault="00BF651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4"/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:rsidR="00BF6513" w:rsidRPr="004F617E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617E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10240" w:type="dxa"/>
        <w:tblLook w:val="01E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B961BC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B961BC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 на рабочем месте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готовка приборов, лабораторной </w:t>
            </w: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посуды и реактивов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алгоритма выполнения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ехника выполнения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 и анализ полученных данных</w:t>
            </w:r>
          </w:p>
          <w:p w:rsidR="00BF6513" w:rsidRPr="002C20C1" w:rsidRDefault="004F617E" w:rsidP="004F617E">
            <w:pPr>
              <w:spacing w:after="0"/>
              <w:ind w:hanging="34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Утилизация отходов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</w:tcPr>
          <w:p w:rsidR="00BF6513" w:rsidRPr="002C20C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</w:p>
          <w:p w:rsidR="00BF6513" w:rsidRPr="004F617E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617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93110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931109" w:rsidRDefault="00931109" w:rsidP="0093110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1985" w:type="dxa"/>
          </w:tcPr>
          <w:p w:rsidR="00BF6513" w:rsidRPr="0093110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931109" w:rsidRDefault="00931109" w:rsidP="0093110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</w:t>
            </w:r>
          </w:p>
        </w:tc>
        <w:tc>
          <w:tcPr>
            <w:tcW w:w="3260" w:type="dxa"/>
          </w:tcPr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 на рабочем месте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готовка приборов, лабораторной </w:t>
            </w: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посуды и реактивов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алгоритма выполнения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ехника выполнения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 и анализ полученных данных</w:t>
            </w:r>
          </w:p>
          <w:p w:rsidR="00BF6513" w:rsidRPr="002C20C1" w:rsidRDefault="004F617E" w:rsidP="004F617E">
            <w:pPr>
              <w:spacing w:after="0"/>
              <w:ind w:hanging="34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Утилизация отходов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</w:tcPr>
          <w:p w:rsidR="00BF6513" w:rsidRPr="004F617E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4F617E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617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93110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931109" w:rsidRDefault="00B4273A" w:rsidP="0050462D">
            <w:pPr>
              <w:tabs>
                <w:tab w:val="left" w:pos="627"/>
                <w:tab w:val="center" w:pos="796"/>
              </w:tabs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931109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931109">
              <w:rPr>
                <w:rFonts w:ascii="Times New Roman" w:hAnsi="Times New Roman" w:cs="Times New Roman"/>
                <w:sz w:val="24"/>
                <w:szCs w:val="28"/>
              </w:rPr>
              <w:tab/>
              <w:t>2</w:t>
            </w:r>
            <w:r w:rsidR="0050462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5" w:type="dxa"/>
          </w:tcPr>
          <w:p w:rsidR="00BF6513" w:rsidRPr="0093110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931109" w:rsidRDefault="00931109" w:rsidP="0050462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0462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</w:tcPr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 на рабочем месте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готовка приборов, лабораторной </w:t>
            </w: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посуды и реактивов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алгоритма выполнения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ехника выполнения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 и анализ полученных данных</w:t>
            </w:r>
          </w:p>
          <w:p w:rsidR="00BF6513" w:rsidRPr="002C20C1" w:rsidRDefault="004F617E" w:rsidP="004F617E">
            <w:pPr>
              <w:spacing w:after="0"/>
              <w:ind w:hanging="34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Утилизация отходов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</w:tcPr>
          <w:p w:rsidR="00BF6513" w:rsidRPr="004F617E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617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931109" w:rsidRDefault="0050462D" w:rsidP="0093110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985" w:type="dxa"/>
          </w:tcPr>
          <w:p w:rsidR="00BF6513" w:rsidRPr="00931109" w:rsidRDefault="0050462D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260" w:type="dxa"/>
          </w:tcPr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 на рабочем месте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готовка приборов, лабораторной </w:t>
            </w: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посуды и реактивов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алгоритма выполнения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ехника выполнения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 и анализ полученных данных</w:t>
            </w:r>
          </w:p>
          <w:p w:rsidR="00BF6513" w:rsidRPr="002C20C1" w:rsidRDefault="004F617E" w:rsidP="004F617E">
            <w:pPr>
              <w:spacing w:after="0"/>
              <w:ind w:hanging="34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Утилизация отходов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</w:tcPr>
          <w:p w:rsidR="00BF6513" w:rsidRPr="004F617E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617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931109" w:rsidRDefault="0050462D" w:rsidP="0093110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985" w:type="dxa"/>
          </w:tcPr>
          <w:p w:rsidR="00BF6513" w:rsidRPr="00931109" w:rsidRDefault="0050462D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BF6513" w:rsidTr="00B961BC">
        <w:tc>
          <w:tcPr>
            <w:tcW w:w="4361" w:type="dxa"/>
            <w:gridSpan w:val="2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BF6513" w:rsidRPr="004F617E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617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4F617E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617E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5" w:type="dxa"/>
          </w:tcPr>
          <w:p w:rsidR="00BF6513" w:rsidRPr="004F617E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617E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C82188" w:rsidRDefault="00BF6513" w:rsidP="002C20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2C20C1" w:rsidRDefault="002C20C1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1" w:rsidRDefault="00C82188" w:rsidP="002C20C1">
      <w:pPr>
        <w:pStyle w:val="2"/>
        <w:numPr>
          <w:ilvl w:val="0"/>
          <w:numId w:val="8"/>
        </w:numPr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C20C1">
        <w:rPr>
          <w:rFonts w:ascii="Times New Roman" w:hAnsi="Times New Roman"/>
          <w:i w:val="0"/>
          <w:caps/>
          <w:sz w:val="28"/>
          <w:lang w:val="ru-RU"/>
        </w:rPr>
        <w:lastRenderedPageBreak/>
        <w:t>НЕОБХОДИМЫЕ ПРИЛОЖЕНИЯ</w:t>
      </w:r>
    </w:p>
    <w:p w:rsidR="002C20C1" w:rsidRDefault="002C20C1" w:rsidP="002C20C1">
      <w:pPr>
        <w:ind w:left="360"/>
      </w:pPr>
      <w:r w:rsidRPr="0050462D">
        <w:t xml:space="preserve">В данном разделе приведены </w:t>
      </w:r>
      <w:r w:rsidR="0050462D">
        <w:t>необходимые методические материалы</w:t>
      </w:r>
      <w:r w:rsidRPr="0050462D">
        <w:t>.</w:t>
      </w:r>
    </w:p>
    <w:p w:rsidR="002C20C1" w:rsidRPr="002061DD" w:rsidRDefault="002C20C1" w:rsidP="002C20C1">
      <w:pPr>
        <w:ind w:left="360"/>
      </w:pPr>
      <w:r w:rsidRPr="002061DD">
        <w:t>Приложение №1</w:t>
      </w:r>
      <w:r w:rsidR="00D804A7" w:rsidRPr="002061DD">
        <w:t xml:space="preserve"> (</w:t>
      </w:r>
      <w:r w:rsidR="0050462D" w:rsidRPr="002061DD">
        <w:t>Нормативные документы на молочную продукцию</w:t>
      </w:r>
      <w:r w:rsidR="00D804A7" w:rsidRPr="002061DD">
        <w:t>)</w:t>
      </w:r>
    </w:p>
    <w:p w:rsidR="00D804A7" w:rsidRPr="002061DD" w:rsidRDefault="002C20C1" w:rsidP="00D804A7">
      <w:pPr>
        <w:ind w:left="360"/>
      </w:pPr>
      <w:r w:rsidRPr="002061DD">
        <w:t xml:space="preserve">Приложение </w:t>
      </w:r>
      <w:r w:rsidR="00D804A7" w:rsidRPr="002061DD">
        <w:t>№</w:t>
      </w:r>
      <w:r w:rsidRPr="002061DD">
        <w:t>2</w:t>
      </w:r>
      <w:r w:rsidR="00D804A7" w:rsidRPr="002061DD">
        <w:t xml:space="preserve"> (</w:t>
      </w:r>
      <w:r w:rsidR="0050462D" w:rsidRPr="002061DD">
        <w:t>Паспорта приборов</w:t>
      </w:r>
      <w:r w:rsidR="00D804A7" w:rsidRPr="002061DD">
        <w:t>)</w:t>
      </w:r>
    </w:p>
    <w:p w:rsidR="002C20C1" w:rsidRPr="002061DD" w:rsidRDefault="002C20C1" w:rsidP="002C20C1">
      <w:pPr>
        <w:ind w:left="360"/>
      </w:pPr>
      <w:r w:rsidRPr="002061DD">
        <w:t xml:space="preserve">Приложение </w:t>
      </w:r>
      <w:r w:rsidR="00D804A7" w:rsidRPr="002061DD">
        <w:t>№</w:t>
      </w:r>
      <w:r w:rsidRPr="002061DD">
        <w:t>3</w:t>
      </w:r>
      <w:r w:rsidR="00D804A7" w:rsidRPr="002061DD">
        <w:t xml:space="preserve"> (</w:t>
      </w:r>
      <w:r w:rsidR="0050462D" w:rsidRPr="002061DD">
        <w:t>Нормативные документы на методы определения</w:t>
      </w:r>
      <w:r w:rsidR="00D804A7" w:rsidRPr="002061DD">
        <w:t>)</w:t>
      </w:r>
    </w:p>
    <w:p w:rsidR="00C82188" w:rsidRPr="002C20C1" w:rsidRDefault="00C82188" w:rsidP="002C20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05A" w:rsidRPr="003F07DC" w:rsidRDefault="0022405A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7C4015" w:rsidRDefault="007C4015" w:rsidP="007C4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4015" w:rsidSect="00EC210B">
      <w:headerReference w:type="default" r:id="rId10"/>
      <w:footerReference w:type="default" r:id="rId11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54A" w:rsidRDefault="009A154A">
      <w:r>
        <w:separator/>
      </w:r>
    </w:p>
  </w:endnote>
  <w:endnote w:type="continuationSeparator" w:id="1">
    <w:p w:rsidR="009A154A" w:rsidRDefault="009A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BC" w:rsidRDefault="00F01CAB">
    <w:pPr>
      <w:pStyle w:val="a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F01CAB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12290" type="#_x0000_t202" style="position:absolute;margin-left:225.2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B961BC" w:rsidRDefault="00F01CAB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961BC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CE723A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6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12289" style="position:absolute;margin-left:0;margin-top:0;width:502.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54A" w:rsidRDefault="009A154A">
      <w:r>
        <w:separator/>
      </w:r>
    </w:p>
  </w:footnote>
  <w:footnote w:type="continuationSeparator" w:id="1">
    <w:p w:rsidR="009A154A" w:rsidRDefault="009A1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748"/>
      <w:gridCol w:w="1282"/>
    </w:tblGrid>
    <w:tr w:rsidR="00B961BC" w:rsidTr="008C0984">
      <w:trPr>
        <w:trHeight w:val="490"/>
      </w:trPr>
      <w:tc>
        <w:tcPr>
          <w:tcW w:w="9747" w:type="dxa"/>
        </w:tcPr>
        <w:p w:rsidR="00B961BC" w:rsidRDefault="00B961BC" w:rsidP="00BA5866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282" w:type="dxa"/>
        </w:tcPr>
        <w:p w:rsidR="00B961BC" w:rsidRPr="00676937" w:rsidRDefault="00B961BC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B961BC" w:rsidRDefault="00B961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66DE8"/>
    <w:rsid w:val="00086ED7"/>
    <w:rsid w:val="000A78F8"/>
    <w:rsid w:val="000B53F4"/>
    <w:rsid w:val="000C2846"/>
    <w:rsid w:val="000F5F3F"/>
    <w:rsid w:val="001006C4"/>
    <w:rsid w:val="001315F9"/>
    <w:rsid w:val="00142859"/>
    <w:rsid w:val="001505C6"/>
    <w:rsid w:val="00203EFB"/>
    <w:rsid w:val="00204EA0"/>
    <w:rsid w:val="002061DD"/>
    <w:rsid w:val="00211139"/>
    <w:rsid w:val="00211BFC"/>
    <w:rsid w:val="002176C5"/>
    <w:rsid w:val="0022405A"/>
    <w:rsid w:val="00240A7B"/>
    <w:rsid w:val="002548AC"/>
    <w:rsid w:val="002B0559"/>
    <w:rsid w:val="002C1E51"/>
    <w:rsid w:val="002C20C1"/>
    <w:rsid w:val="002D0BA4"/>
    <w:rsid w:val="00350BEF"/>
    <w:rsid w:val="00384F61"/>
    <w:rsid w:val="003D7F11"/>
    <w:rsid w:val="003E2FD4"/>
    <w:rsid w:val="003F07DC"/>
    <w:rsid w:val="00425D35"/>
    <w:rsid w:val="00441ACD"/>
    <w:rsid w:val="00476D40"/>
    <w:rsid w:val="004E0F04"/>
    <w:rsid w:val="004E38DC"/>
    <w:rsid w:val="004F617E"/>
    <w:rsid w:val="0050462D"/>
    <w:rsid w:val="005204AB"/>
    <w:rsid w:val="00523C41"/>
    <w:rsid w:val="00555E7E"/>
    <w:rsid w:val="00571A57"/>
    <w:rsid w:val="0057283F"/>
    <w:rsid w:val="00585569"/>
    <w:rsid w:val="00600385"/>
    <w:rsid w:val="00601155"/>
    <w:rsid w:val="00601510"/>
    <w:rsid w:val="00631681"/>
    <w:rsid w:val="0063613E"/>
    <w:rsid w:val="00637FB7"/>
    <w:rsid w:val="00642179"/>
    <w:rsid w:val="00662CD2"/>
    <w:rsid w:val="00674168"/>
    <w:rsid w:val="00676937"/>
    <w:rsid w:val="006932C0"/>
    <w:rsid w:val="006C5C44"/>
    <w:rsid w:val="006C74E1"/>
    <w:rsid w:val="006E1059"/>
    <w:rsid w:val="00701221"/>
    <w:rsid w:val="00721023"/>
    <w:rsid w:val="0075575E"/>
    <w:rsid w:val="007557F6"/>
    <w:rsid w:val="007A7220"/>
    <w:rsid w:val="007B7F02"/>
    <w:rsid w:val="007C2CE2"/>
    <w:rsid w:val="007C4015"/>
    <w:rsid w:val="007D6C9B"/>
    <w:rsid w:val="0081178A"/>
    <w:rsid w:val="008A0283"/>
    <w:rsid w:val="008A611B"/>
    <w:rsid w:val="008A7A13"/>
    <w:rsid w:val="008B738D"/>
    <w:rsid w:val="008C0984"/>
    <w:rsid w:val="008C09A5"/>
    <w:rsid w:val="008C49B9"/>
    <w:rsid w:val="008D5FC9"/>
    <w:rsid w:val="008F545E"/>
    <w:rsid w:val="00922F1C"/>
    <w:rsid w:val="00931109"/>
    <w:rsid w:val="00982282"/>
    <w:rsid w:val="00991922"/>
    <w:rsid w:val="009A154A"/>
    <w:rsid w:val="009A4656"/>
    <w:rsid w:val="009D2126"/>
    <w:rsid w:val="009F008A"/>
    <w:rsid w:val="00A406A7"/>
    <w:rsid w:val="00A953D2"/>
    <w:rsid w:val="00AA0D5E"/>
    <w:rsid w:val="00AD22C3"/>
    <w:rsid w:val="00B4273A"/>
    <w:rsid w:val="00B509A6"/>
    <w:rsid w:val="00B539EF"/>
    <w:rsid w:val="00B57C0B"/>
    <w:rsid w:val="00B62BF7"/>
    <w:rsid w:val="00B64E2F"/>
    <w:rsid w:val="00B73D81"/>
    <w:rsid w:val="00B75487"/>
    <w:rsid w:val="00B8031D"/>
    <w:rsid w:val="00B961BC"/>
    <w:rsid w:val="00BA5866"/>
    <w:rsid w:val="00BB7B25"/>
    <w:rsid w:val="00BC0E0E"/>
    <w:rsid w:val="00BC3E44"/>
    <w:rsid w:val="00BD1AB8"/>
    <w:rsid w:val="00BF4D6B"/>
    <w:rsid w:val="00BF6513"/>
    <w:rsid w:val="00C0130D"/>
    <w:rsid w:val="00C270D6"/>
    <w:rsid w:val="00C31230"/>
    <w:rsid w:val="00C609DD"/>
    <w:rsid w:val="00C82188"/>
    <w:rsid w:val="00C87937"/>
    <w:rsid w:val="00C90429"/>
    <w:rsid w:val="00CA34AB"/>
    <w:rsid w:val="00CB05CC"/>
    <w:rsid w:val="00CD4301"/>
    <w:rsid w:val="00CD4729"/>
    <w:rsid w:val="00CE3780"/>
    <w:rsid w:val="00CE723A"/>
    <w:rsid w:val="00D04AA9"/>
    <w:rsid w:val="00D447F4"/>
    <w:rsid w:val="00D53FB0"/>
    <w:rsid w:val="00D56136"/>
    <w:rsid w:val="00D73C89"/>
    <w:rsid w:val="00D804A7"/>
    <w:rsid w:val="00DA2533"/>
    <w:rsid w:val="00DF16BA"/>
    <w:rsid w:val="00E03A2B"/>
    <w:rsid w:val="00E05BA9"/>
    <w:rsid w:val="00E3231F"/>
    <w:rsid w:val="00E65D77"/>
    <w:rsid w:val="00E802D3"/>
    <w:rsid w:val="00E91C51"/>
    <w:rsid w:val="00E96FD1"/>
    <w:rsid w:val="00EA7486"/>
    <w:rsid w:val="00EC210B"/>
    <w:rsid w:val="00ED7929"/>
    <w:rsid w:val="00F01CAB"/>
    <w:rsid w:val="00F350D5"/>
    <w:rsid w:val="00F53F2D"/>
    <w:rsid w:val="00F674C3"/>
    <w:rsid w:val="00FF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6F5EDD-7137-442B-B6D3-93B09C0B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один</cp:lastModifiedBy>
  <cp:revision>20</cp:revision>
  <cp:lastPrinted>2015-04-01T04:11:00Z</cp:lastPrinted>
  <dcterms:created xsi:type="dcterms:W3CDTF">2015-11-30T12:09:00Z</dcterms:created>
  <dcterms:modified xsi:type="dcterms:W3CDTF">2017-01-15T14:26:00Z</dcterms:modified>
</cp:coreProperties>
</file>